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5897" w:rsidRPr="009D5897" w:rsidRDefault="009D5897" w:rsidP="009D58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D5897">
        <w:rPr>
          <w:rFonts w:ascii="Times New Roman" w:eastAsia="Times New Roman" w:hAnsi="Times New Roman" w:cs="Times New Roman"/>
          <w:sz w:val="28"/>
          <w:szCs w:val="28"/>
          <w:lang w:eastAsia="ru-RU"/>
        </w:rPr>
        <w:t xml:space="preserve">Департамент образования и </w:t>
      </w:r>
      <w:r w:rsidR="004C0DE3">
        <w:rPr>
          <w:rFonts w:ascii="Times New Roman" w:eastAsia="Times New Roman" w:hAnsi="Times New Roman" w:cs="Times New Roman"/>
          <w:sz w:val="28"/>
          <w:szCs w:val="28"/>
          <w:lang w:eastAsia="ru-RU"/>
        </w:rPr>
        <w:t>науки</w:t>
      </w:r>
      <w:r w:rsidRPr="009D5897">
        <w:rPr>
          <w:rFonts w:ascii="Times New Roman" w:eastAsia="Times New Roman" w:hAnsi="Times New Roman" w:cs="Times New Roman"/>
          <w:sz w:val="28"/>
          <w:szCs w:val="28"/>
          <w:lang w:eastAsia="ru-RU"/>
        </w:rPr>
        <w:t xml:space="preserve"> Курганской области</w:t>
      </w: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Государственное бюджетное профессиональное образовательное учреждение </w:t>
      </w: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«Курганский технологический колледж</w:t>
      </w: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t>имени Героя Советского Союза Н.Я. Анфиногенова»</w:t>
      </w: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9E22D6" w:rsidRPr="009E22D6" w:rsidRDefault="009E22D6" w:rsidP="00874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sidRPr="009E22D6">
        <w:rPr>
          <w:rFonts w:ascii="Times New Roman" w:eastAsia="Times New Roman" w:hAnsi="Times New Roman" w:cs="Times New Roman"/>
          <w:b/>
          <w:caps/>
          <w:sz w:val="28"/>
          <w:szCs w:val="28"/>
          <w:lang w:eastAsia="ru-RU"/>
        </w:rPr>
        <w:t xml:space="preserve">РАБОЧАЯ ПРОГРАММа </w:t>
      </w:r>
      <w:r w:rsidR="00874746">
        <w:rPr>
          <w:rFonts w:ascii="Times New Roman" w:eastAsia="Times New Roman" w:hAnsi="Times New Roman" w:cs="Times New Roman"/>
          <w:b/>
          <w:caps/>
          <w:sz w:val="28"/>
          <w:szCs w:val="28"/>
          <w:lang w:eastAsia="ru-RU"/>
        </w:rPr>
        <w:t xml:space="preserve">учебной </w:t>
      </w:r>
      <w:r w:rsidRPr="009E22D6">
        <w:rPr>
          <w:rFonts w:ascii="Times New Roman" w:eastAsia="Times New Roman" w:hAnsi="Times New Roman" w:cs="Times New Roman"/>
          <w:b/>
          <w:caps/>
          <w:sz w:val="28"/>
          <w:szCs w:val="28"/>
          <w:lang w:eastAsia="ru-RU"/>
        </w:rPr>
        <w:t>ДИСЦИПЛИНЫ</w:t>
      </w:r>
    </w:p>
    <w:p w:rsidR="009E22D6" w:rsidRPr="009E22D6" w:rsidRDefault="008A710A"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ОУД 10 </w:t>
      </w:r>
      <w:r w:rsidR="009E22D6" w:rsidRPr="009E22D6">
        <w:rPr>
          <w:rFonts w:ascii="Times New Roman" w:eastAsia="Times New Roman" w:hAnsi="Times New Roman" w:cs="Times New Roman"/>
          <w:b/>
          <w:caps/>
          <w:sz w:val="28"/>
          <w:szCs w:val="28"/>
          <w:lang w:eastAsia="ru-RU"/>
        </w:rPr>
        <w:t xml:space="preserve"> «физическая культура» </w:t>
      </w:r>
      <w:r w:rsidR="009E22D6" w:rsidRPr="008A710A">
        <w:rPr>
          <w:rFonts w:ascii="Times New Roman" w:eastAsia="Times New Roman" w:hAnsi="Times New Roman" w:cs="Times New Roman"/>
          <w:caps/>
          <w:sz w:val="28"/>
          <w:szCs w:val="28"/>
          <w:lang w:eastAsia="ru-RU"/>
        </w:rPr>
        <w:t>(</w:t>
      </w:r>
      <w:r w:rsidR="009E22D6" w:rsidRPr="008A710A">
        <w:rPr>
          <w:rFonts w:ascii="Times New Roman" w:eastAsia="Times New Roman" w:hAnsi="Times New Roman" w:cs="Times New Roman"/>
          <w:sz w:val="28"/>
          <w:szCs w:val="28"/>
          <w:lang w:eastAsia="ru-RU"/>
        </w:rPr>
        <w:t>б</w:t>
      </w:r>
      <w:r w:rsidR="009E22D6" w:rsidRPr="009E22D6">
        <w:rPr>
          <w:rFonts w:ascii="Times New Roman" w:eastAsia="Times New Roman" w:hAnsi="Times New Roman" w:cs="Times New Roman"/>
          <w:sz w:val="28"/>
          <w:szCs w:val="28"/>
          <w:lang w:eastAsia="ru-RU"/>
        </w:rPr>
        <w:t>азовый уровень</w:t>
      </w:r>
      <w:r w:rsidR="009E22D6" w:rsidRPr="009E22D6">
        <w:rPr>
          <w:rFonts w:ascii="Times New Roman" w:eastAsia="Times New Roman" w:hAnsi="Times New Roman" w:cs="Times New Roman"/>
          <w:b/>
          <w:caps/>
          <w:sz w:val="28"/>
          <w:szCs w:val="28"/>
          <w:lang w:eastAsia="ru-RU"/>
        </w:rPr>
        <w:t>)</w:t>
      </w: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bCs/>
          <w:sz w:val="28"/>
          <w:szCs w:val="28"/>
          <w:lang w:eastAsia="ru-RU"/>
        </w:rPr>
        <w:t xml:space="preserve">для </w:t>
      </w:r>
      <w:r w:rsidR="008B7773">
        <w:rPr>
          <w:rFonts w:ascii="Times New Roman" w:eastAsia="Times New Roman" w:hAnsi="Times New Roman" w:cs="Times New Roman"/>
          <w:bCs/>
          <w:sz w:val="28"/>
          <w:szCs w:val="28"/>
          <w:lang w:eastAsia="ru-RU"/>
        </w:rPr>
        <w:t>профессии</w:t>
      </w:r>
    </w:p>
    <w:p w:rsidR="009E22D6" w:rsidRPr="009E22D6" w:rsidRDefault="009E22D6" w:rsidP="00874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173953" w:rsidRPr="00173953" w:rsidRDefault="00173953" w:rsidP="001739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173953">
        <w:rPr>
          <w:rFonts w:ascii="Times New Roman" w:eastAsia="Times New Roman" w:hAnsi="Times New Roman" w:cs="Times New Roman"/>
          <w:bCs/>
          <w:sz w:val="28"/>
          <w:szCs w:val="28"/>
          <w:lang w:eastAsia="ru-RU"/>
        </w:rPr>
        <w:t>11.01.01 Монтажник радиоэлектронной аппаратуры и приборов</w:t>
      </w: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81361" w:rsidRDefault="00881361"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81361" w:rsidRDefault="00881361"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81361" w:rsidRDefault="00881361"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81361" w:rsidRDefault="00881361"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81361" w:rsidRDefault="00881361"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74746" w:rsidRDefault="0087474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881361" w:rsidRDefault="00881361"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Cs/>
          <w:sz w:val="28"/>
          <w:szCs w:val="28"/>
          <w:lang w:eastAsia="ru-RU"/>
        </w:rPr>
      </w:pPr>
    </w:p>
    <w:p w:rsidR="009E22D6" w:rsidRPr="009E22D6" w:rsidRDefault="00881361"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70C0"/>
          <w:sz w:val="24"/>
          <w:szCs w:val="24"/>
          <w:lang w:eastAsia="ru-RU"/>
        </w:rPr>
      </w:pPr>
      <w:r>
        <w:rPr>
          <w:rFonts w:ascii="Times New Roman" w:eastAsia="Times New Roman" w:hAnsi="Times New Roman" w:cs="Times New Roman"/>
          <w:bCs/>
          <w:sz w:val="28"/>
          <w:szCs w:val="28"/>
          <w:lang w:eastAsia="ru-RU"/>
        </w:rPr>
        <w:t xml:space="preserve">                                                                </w:t>
      </w:r>
      <w:r w:rsidR="009E22D6" w:rsidRPr="009E22D6">
        <w:rPr>
          <w:rFonts w:ascii="Times New Roman" w:eastAsia="Times New Roman" w:hAnsi="Times New Roman" w:cs="Times New Roman"/>
          <w:bCs/>
          <w:sz w:val="28"/>
          <w:szCs w:val="28"/>
          <w:lang w:eastAsia="ru-RU"/>
        </w:rPr>
        <w:t xml:space="preserve"> 202</w:t>
      </w:r>
      <w:r w:rsidR="000C4727">
        <w:rPr>
          <w:rFonts w:ascii="Times New Roman" w:eastAsia="Times New Roman" w:hAnsi="Times New Roman" w:cs="Times New Roman"/>
          <w:bCs/>
          <w:sz w:val="28"/>
          <w:szCs w:val="28"/>
          <w:lang w:eastAsia="ru-RU"/>
        </w:rPr>
        <w:t>6</w:t>
      </w:r>
      <w:r w:rsidR="00874746">
        <w:rPr>
          <w:rFonts w:ascii="Times New Roman" w:eastAsia="Times New Roman" w:hAnsi="Times New Roman" w:cs="Times New Roman"/>
          <w:bCs/>
          <w:sz w:val="28"/>
          <w:szCs w:val="28"/>
          <w:lang w:eastAsia="ru-RU"/>
        </w:rPr>
        <w:t xml:space="preserve"> </w:t>
      </w:r>
      <w:r w:rsidR="009E22D6" w:rsidRPr="009E22D6">
        <w:rPr>
          <w:rFonts w:ascii="Times New Roman" w:eastAsia="Times New Roman" w:hAnsi="Times New Roman" w:cs="Times New Roman"/>
          <w:bCs/>
          <w:sz w:val="28"/>
          <w:szCs w:val="28"/>
          <w:lang w:eastAsia="ru-RU"/>
        </w:rPr>
        <w:t>г.</w:t>
      </w:r>
    </w:p>
    <w:tbl>
      <w:tblPr>
        <w:tblW w:w="10568" w:type="dxa"/>
        <w:tblLook w:val="04A0" w:firstRow="1" w:lastRow="0" w:firstColumn="1" w:lastColumn="0" w:noHBand="0" w:noVBand="1"/>
      </w:tblPr>
      <w:tblGrid>
        <w:gridCol w:w="5284"/>
        <w:gridCol w:w="5284"/>
      </w:tblGrid>
      <w:tr w:rsidR="009E22D6" w:rsidRPr="009E22D6" w:rsidTr="009E22D6">
        <w:trPr>
          <w:trHeight w:val="4253"/>
        </w:trPr>
        <w:tc>
          <w:tcPr>
            <w:tcW w:w="5284" w:type="dxa"/>
          </w:tcPr>
          <w:p w:rsidR="009D5897" w:rsidRDefault="009D5897" w:rsidP="009D5897">
            <w:pPr>
              <w:widowControl w:val="0"/>
              <w:tabs>
                <w:tab w:val="left" w:pos="0"/>
              </w:tabs>
              <w:suppressAutoHyphens/>
              <w:spacing w:after="0" w:line="23"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ОДОБРЕНА</w:t>
            </w:r>
          </w:p>
          <w:p w:rsidR="009D5897" w:rsidRDefault="009D5897" w:rsidP="009D5897">
            <w:pPr>
              <w:widowControl w:val="0"/>
              <w:tabs>
                <w:tab w:val="left" w:pos="0"/>
              </w:tabs>
              <w:suppressAutoHyphens/>
              <w:spacing w:after="0" w:line="23"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Цикловой методической комиссией</w:t>
            </w:r>
          </w:p>
          <w:p w:rsidR="000C4727" w:rsidRPr="000C4727" w:rsidRDefault="000C4727" w:rsidP="000C4727">
            <w:pPr>
              <w:widowControl w:val="0"/>
              <w:tabs>
                <w:tab w:val="left" w:pos="0"/>
              </w:tabs>
              <w:suppressAutoHyphens/>
              <w:spacing w:after="0" w:line="23" w:lineRule="atLeast"/>
              <w:rPr>
                <w:rFonts w:ascii="Times New Roman" w:eastAsia="Times New Roman" w:hAnsi="Times New Roman" w:cs="Times New Roman"/>
                <w:sz w:val="28"/>
                <w:szCs w:val="28"/>
              </w:rPr>
            </w:pPr>
            <w:r w:rsidRPr="000C4727">
              <w:rPr>
                <w:rFonts w:ascii="Times New Roman" w:eastAsia="Times New Roman" w:hAnsi="Times New Roman" w:cs="Times New Roman"/>
                <w:sz w:val="28"/>
                <w:szCs w:val="28"/>
              </w:rPr>
              <w:t>ООД, ОГСЭ и ЕНД</w:t>
            </w:r>
          </w:p>
          <w:p w:rsidR="000C4727" w:rsidRPr="000C4727" w:rsidRDefault="000C4727" w:rsidP="000C4727">
            <w:pPr>
              <w:widowControl w:val="0"/>
              <w:tabs>
                <w:tab w:val="left" w:pos="0"/>
              </w:tabs>
              <w:suppressAutoHyphens/>
              <w:spacing w:after="0" w:line="23" w:lineRule="atLeast"/>
              <w:rPr>
                <w:rFonts w:ascii="Times New Roman" w:eastAsia="Times New Roman" w:hAnsi="Times New Roman" w:cs="Times New Roman"/>
                <w:sz w:val="28"/>
                <w:szCs w:val="28"/>
              </w:rPr>
            </w:pPr>
            <w:r w:rsidRPr="000C4727">
              <w:rPr>
                <w:rFonts w:ascii="Times New Roman" w:eastAsia="Times New Roman" w:hAnsi="Times New Roman" w:cs="Times New Roman"/>
                <w:sz w:val="28"/>
                <w:szCs w:val="28"/>
              </w:rPr>
              <w:t xml:space="preserve">Протокол </w:t>
            </w:r>
            <w:proofErr w:type="gramStart"/>
            <w:r w:rsidRPr="000C4727">
              <w:rPr>
                <w:rFonts w:ascii="Times New Roman" w:eastAsia="Times New Roman" w:hAnsi="Times New Roman" w:cs="Times New Roman"/>
                <w:sz w:val="28"/>
                <w:szCs w:val="28"/>
              </w:rPr>
              <w:t>от  28.05.2026</w:t>
            </w:r>
            <w:proofErr w:type="gramEnd"/>
            <w:r w:rsidRPr="000C4727">
              <w:rPr>
                <w:rFonts w:ascii="Times New Roman" w:eastAsia="Times New Roman" w:hAnsi="Times New Roman" w:cs="Times New Roman"/>
                <w:sz w:val="28"/>
                <w:szCs w:val="28"/>
              </w:rPr>
              <w:t xml:space="preserve">  г. № 10</w:t>
            </w:r>
          </w:p>
          <w:p w:rsidR="009E22D6" w:rsidRPr="009E22D6" w:rsidRDefault="000C4727" w:rsidP="000C4727">
            <w:pPr>
              <w:widowControl w:val="0"/>
              <w:tabs>
                <w:tab w:val="left" w:pos="0"/>
              </w:tabs>
              <w:suppressAutoHyphens/>
              <w:spacing w:after="0"/>
              <w:ind w:right="-144"/>
              <w:rPr>
                <w:rFonts w:ascii="Times New Roman" w:eastAsia="Times New Roman" w:hAnsi="Times New Roman" w:cs="Times New Roman"/>
                <w:sz w:val="28"/>
                <w:szCs w:val="28"/>
                <w:lang w:eastAsia="ru-RU"/>
              </w:rPr>
            </w:pPr>
            <w:r w:rsidRPr="000C4727">
              <w:rPr>
                <w:rFonts w:ascii="Times New Roman" w:eastAsia="Times New Roman" w:hAnsi="Times New Roman" w:cs="Times New Roman"/>
                <w:sz w:val="28"/>
                <w:szCs w:val="28"/>
              </w:rPr>
              <w:t>Председатель ЦМК Глухова Н.С.</w:t>
            </w:r>
          </w:p>
          <w:p w:rsidR="009E22D6" w:rsidRPr="009E22D6" w:rsidRDefault="009E22D6" w:rsidP="00874746">
            <w:pPr>
              <w:widowControl w:val="0"/>
              <w:tabs>
                <w:tab w:val="left" w:pos="0"/>
              </w:tabs>
              <w:suppressAutoHyphens/>
              <w:spacing w:after="0"/>
              <w:ind w:right="-144"/>
              <w:rPr>
                <w:rFonts w:ascii="Times New Roman" w:eastAsia="Times New Roman" w:hAnsi="Times New Roman" w:cs="Times New Roman"/>
                <w:sz w:val="28"/>
                <w:szCs w:val="28"/>
                <w:lang w:eastAsia="ru-RU"/>
              </w:rPr>
            </w:pPr>
          </w:p>
        </w:tc>
        <w:tc>
          <w:tcPr>
            <w:tcW w:w="5284" w:type="dxa"/>
          </w:tcPr>
          <w:p w:rsidR="009E22D6" w:rsidRPr="009E22D6" w:rsidRDefault="009E22D6" w:rsidP="00874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bCs/>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разработана на основе требований ФГОС СПО </w:t>
            </w:r>
            <w:r w:rsidRPr="009E22D6">
              <w:rPr>
                <w:rFonts w:ascii="Times New Roman" w:eastAsia="Times New Roman" w:hAnsi="Times New Roman" w:cs="Times New Roman"/>
                <w:bCs/>
                <w:sz w:val="28"/>
                <w:szCs w:val="28"/>
                <w:lang w:eastAsia="ru-RU"/>
              </w:rPr>
              <w:t xml:space="preserve">по </w:t>
            </w:r>
            <w:r w:rsidR="008B7773">
              <w:rPr>
                <w:rFonts w:ascii="Times New Roman" w:eastAsia="Times New Roman" w:hAnsi="Times New Roman" w:cs="Times New Roman"/>
                <w:bCs/>
                <w:sz w:val="28"/>
                <w:szCs w:val="28"/>
                <w:lang w:eastAsia="ru-RU"/>
              </w:rPr>
              <w:t>профессии</w:t>
            </w:r>
            <w:r w:rsidR="006805FA">
              <w:rPr>
                <w:rFonts w:ascii="Times New Roman" w:eastAsia="Times New Roman" w:hAnsi="Times New Roman" w:cs="Times New Roman"/>
                <w:bCs/>
                <w:sz w:val="28"/>
                <w:szCs w:val="28"/>
                <w:lang w:eastAsia="ru-RU"/>
              </w:rPr>
              <w:t xml:space="preserve"> </w:t>
            </w:r>
            <w:r w:rsidR="00173953" w:rsidRPr="00173953">
              <w:rPr>
                <w:rFonts w:ascii="Times New Roman" w:eastAsia="Times New Roman" w:hAnsi="Times New Roman" w:cs="Times New Roman"/>
                <w:bCs/>
                <w:sz w:val="28"/>
                <w:szCs w:val="28"/>
                <w:lang w:eastAsia="ru-RU"/>
              </w:rPr>
              <w:t xml:space="preserve">11.01.01 Монтажник радиоэлектронной аппаратуры и </w:t>
            </w:r>
            <w:proofErr w:type="gramStart"/>
            <w:r w:rsidR="00173953" w:rsidRPr="00173953">
              <w:rPr>
                <w:rFonts w:ascii="Times New Roman" w:eastAsia="Times New Roman" w:hAnsi="Times New Roman" w:cs="Times New Roman"/>
                <w:bCs/>
                <w:sz w:val="28"/>
                <w:szCs w:val="28"/>
                <w:lang w:eastAsia="ru-RU"/>
              </w:rPr>
              <w:t>приборов</w:t>
            </w:r>
            <w:r w:rsidR="0049244C">
              <w:rPr>
                <w:rFonts w:ascii="Times New Roman" w:eastAsia="Times New Roman" w:hAnsi="Times New Roman" w:cs="Times New Roman"/>
                <w:bCs/>
                <w:sz w:val="28"/>
                <w:szCs w:val="28"/>
                <w:lang w:eastAsia="ru-RU"/>
              </w:rPr>
              <w:t xml:space="preserve">, </w:t>
            </w:r>
            <w:r w:rsidRPr="009E22D6">
              <w:rPr>
                <w:rFonts w:ascii="Times New Roman" w:eastAsia="Times New Roman" w:hAnsi="Times New Roman" w:cs="Times New Roman"/>
                <w:bCs/>
                <w:color w:val="000000" w:themeColor="text1"/>
                <w:sz w:val="28"/>
                <w:szCs w:val="28"/>
                <w:lang w:eastAsia="ru-RU"/>
              </w:rPr>
              <w:t xml:space="preserve"> на</w:t>
            </w:r>
            <w:proofErr w:type="gramEnd"/>
            <w:r w:rsidRPr="009E22D6">
              <w:rPr>
                <w:rFonts w:ascii="Times New Roman" w:eastAsia="Times New Roman" w:hAnsi="Times New Roman" w:cs="Times New Roman"/>
                <w:bCs/>
                <w:color w:val="000000" w:themeColor="text1"/>
                <w:sz w:val="28"/>
                <w:szCs w:val="28"/>
                <w:lang w:eastAsia="ru-RU"/>
              </w:rPr>
              <w:t xml:space="preserve"> основе ФГОС СОО, ФОП СОО, с учетом получаемой </w:t>
            </w:r>
            <w:r w:rsidR="008B7773">
              <w:rPr>
                <w:rFonts w:ascii="Times New Roman" w:eastAsia="Times New Roman" w:hAnsi="Times New Roman" w:cs="Times New Roman"/>
                <w:bCs/>
                <w:color w:val="000000" w:themeColor="text1"/>
                <w:sz w:val="28"/>
                <w:szCs w:val="28"/>
                <w:lang w:eastAsia="ru-RU"/>
              </w:rPr>
              <w:t>профессии</w:t>
            </w:r>
            <w:r w:rsidRPr="009E22D6">
              <w:rPr>
                <w:rFonts w:ascii="Times New Roman" w:eastAsia="Times New Roman" w:hAnsi="Times New Roman" w:cs="Times New Roman"/>
                <w:bCs/>
                <w:color w:val="000000" w:themeColor="text1"/>
                <w:sz w:val="28"/>
                <w:szCs w:val="28"/>
                <w:lang w:eastAsia="ru-RU"/>
              </w:rPr>
              <w:t>.</w:t>
            </w:r>
          </w:p>
          <w:p w:rsidR="009E22D6" w:rsidRPr="009E22D6" w:rsidRDefault="009E22D6" w:rsidP="00874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p>
          <w:p w:rsidR="009E22D6" w:rsidRPr="009E22D6" w:rsidRDefault="009E22D6" w:rsidP="00874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p>
          <w:p w:rsidR="009E22D6" w:rsidRPr="009E22D6" w:rsidRDefault="009E22D6" w:rsidP="008747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p>
        </w:tc>
      </w:tr>
    </w:tbl>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Разработчик:</w:t>
      </w:r>
    </w:p>
    <w:p w:rsidR="009E22D6" w:rsidRPr="009E22D6" w:rsidRDefault="002C10E4"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roofErr w:type="spellStart"/>
      <w:r>
        <w:rPr>
          <w:rFonts w:ascii="Times New Roman" w:eastAsia="Times New Roman" w:hAnsi="Times New Roman" w:cs="Times New Roman"/>
          <w:color w:val="000000"/>
          <w:sz w:val="28"/>
          <w:szCs w:val="28"/>
          <w:u w:val="single"/>
          <w:lang w:eastAsia="ru-RU"/>
        </w:rPr>
        <w:t>Иксанова</w:t>
      </w:r>
      <w:proofErr w:type="spellEnd"/>
      <w:r>
        <w:rPr>
          <w:rFonts w:ascii="Times New Roman" w:eastAsia="Times New Roman" w:hAnsi="Times New Roman" w:cs="Times New Roman"/>
          <w:color w:val="000000"/>
          <w:sz w:val="28"/>
          <w:szCs w:val="28"/>
          <w:u w:val="single"/>
          <w:lang w:eastAsia="ru-RU"/>
        </w:rPr>
        <w:t xml:space="preserve"> Т</w:t>
      </w:r>
      <w:r w:rsidR="009E22D6" w:rsidRPr="009E22D6">
        <w:rPr>
          <w:rFonts w:ascii="Times New Roman" w:eastAsia="Times New Roman" w:hAnsi="Times New Roman" w:cs="Times New Roman"/>
          <w:color w:val="000000"/>
          <w:sz w:val="28"/>
          <w:szCs w:val="28"/>
          <w:u w:val="single"/>
          <w:lang w:eastAsia="ru-RU"/>
        </w:rPr>
        <w:t>.</w:t>
      </w:r>
      <w:r>
        <w:rPr>
          <w:rFonts w:ascii="Times New Roman" w:eastAsia="Times New Roman" w:hAnsi="Times New Roman" w:cs="Times New Roman"/>
          <w:color w:val="000000"/>
          <w:sz w:val="28"/>
          <w:szCs w:val="28"/>
          <w:u w:val="single"/>
          <w:lang w:eastAsia="ru-RU"/>
        </w:rPr>
        <w:t xml:space="preserve"> </w:t>
      </w:r>
      <w:r w:rsidR="009E22D6" w:rsidRPr="009E22D6">
        <w:rPr>
          <w:rFonts w:ascii="Times New Roman" w:eastAsia="Times New Roman" w:hAnsi="Times New Roman" w:cs="Times New Roman"/>
          <w:color w:val="000000"/>
          <w:sz w:val="28"/>
          <w:szCs w:val="28"/>
          <w:u w:val="single"/>
          <w:lang w:eastAsia="ru-RU"/>
        </w:rPr>
        <w:t>Г. -</w:t>
      </w:r>
      <w:r w:rsidR="009E22D6" w:rsidRPr="009E22D6">
        <w:rPr>
          <w:rFonts w:ascii="Times New Roman" w:eastAsia="Times New Roman" w:hAnsi="Times New Roman" w:cs="Times New Roman"/>
          <w:color w:val="0070C0"/>
          <w:sz w:val="28"/>
          <w:szCs w:val="28"/>
          <w:u w:val="single"/>
          <w:lang w:eastAsia="ru-RU"/>
        </w:rPr>
        <w:t xml:space="preserve"> </w:t>
      </w:r>
      <w:r w:rsidR="009E22D6" w:rsidRPr="009E22D6">
        <w:rPr>
          <w:rFonts w:ascii="Times New Roman" w:eastAsia="Times New Roman" w:hAnsi="Times New Roman" w:cs="Times New Roman"/>
          <w:sz w:val="28"/>
          <w:szCs w:val="28"/>
          <w:u w:val="single"/>
          <w:lang w:eastAsia="ru-RU"/>
        </w:rPr>
        <w:t>преподаватель ГБПОУ «КТК»</w:t>
      </w:r>
    </w:p>
    <w:p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u w:val="single"/>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u w:val="single"/>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ГБПОУ «КТК»</w:t>
      </w: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xml:space="preserve"> </w:t>
      </w: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rsidR="009E22D6" w:rsidRPr="009E22D6" w:rsidRDefault="009E22D6" w:rsidP="009E22D6">
      <w:pPr>
        <w:widowControl w:val="0"/>
        <w:suppressAutoHyphens/>
        <w:spacing w:after="0" w:line="360" w:lineRule="auto"/>
        <w:jc w:val="center"/>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Содержание</w:t>
      </w:r>
    </w:p>
    <w:p w:rsidR="009E22D6" w:rsidRPr="009E22D6" w:rsidRDefault="009E22D6" w:rsidP="009E22D6">
      <w:pPr>
        <w:widowControl w:val="0"/>
        <w:suppressAutoHyphens/>
        <w:spacing w:after="0" w:line="360" w:lineRule="auto"/>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 </w:t>
      </w:r>
    </w:p>
    <w:tbl>
      <w:tblPr>
        <w:tblW w:w="0" w:type="auto"/>
        <w:tblLook w:val="04A0" w:firstRow="1" w:lastRow="0" w:firstColumn="1" w:lastColumn="0" w:noHBand="0" w:noVBand="1"/>
      </w:tblPr>
      <w:tblGrid>
        <w:gridCol w:w="8969"/>
      </w:tblGrid>
      <w:tr w:rsidR="000C4727" w:rsidRPr="009E22D6" w:rsidTr="000C4727">
        <w:tc>
          <w:tcPr>
            <w:tcW w:w="8969" w:type="dxa"/>
          </w:tcPr>
          <w:p w:rsidR="000C4727" w:rsidRPr="009E22D6" w:rsidRDefault="000C4727"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1. Общая характеристика рабочей </w:t>
            </w:r>
            <w:proofErr w:type="gramStart"/>
            <w:r w:rsidRPr="009E22D6">
              <w:rPr>
                <w:rFonts w:ascii="Times New Roman" w:eastAsia="Times New Roman" w:hAnsi="Times New Roman" w:cs="Times New Roman"/>
                <w:sz w:val="28"/>
                <w:szCs w:val="28"/>
                <w:lang w:eastAsia="ru-RU"/>
              </w:rPr>
              <w:t>программы  учебной</w:t>
            </w:r>
            <w:proofErr w:type="gramEnd"/>
            <w:r w:rsidRPr="009E22D6">
              <w:rPr>
                <w:rFonts w:ascii="Times New Roman" w:eastAsia="Times New Roman" w:hAnsi="Times New Roman" w:cs="Times New Roman"/>
                <w:sz w:val="28"/>
                <w:szCs w:val="28"/>
                <w:lang w:eastAsia="ru-RU"/>
              </w:rPr>
              <w:t xml:space="preserve"> дисциплины</w:t>
            </w:r>
          </w:p>
        </w:tc>
      </w:tr>
      <w:tr w:rsidR="000C4727" w:rsidRPr="009E22D6" w:rsidTr="000C4727">
        <w:tc>
          <w:tcPr>
            <w:tcW w:w="8969" w:type="dxa"/>
          </w:tcPr>
          <w:p w:rsidR="000C4727" w:rsidRPr="009E22D6" w:rsidRDefault="000C4727"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2. Структура и содержание учебной дисциплины</w:t>
            </w:r>
          </w:p>
        </w:tc>
      </w:tr>
      <w:tr w:rsidR="000C4727" w:rsidRPr="009E22D6" w:rsidTr="000C4727">
        <w:tc>
          <w:tcPr>
            <w:tcW w:w="8969" w:type="dxa"/>
          </w:tcPr>
          <w:p w:rsidR="000C4727" w:rsidRPr="009E22D6" w:rsidRDefault="000C4727"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3. Условия реализации рабочей программы учебной дисциплины </w:t>
            </w:r>
          </w:p>
        </w:tc>
      </w:tr>
      <w:tr w:rsidR="000C4727" w:rsidRPr="009E22D6" w:rsidTr="000C4727">
        <w:trPr>
          <w:trHeight w:val="366"/>
        </w:trPr>
        <w:tc>
          <w:tcPr>
            <w:tcW w:w="8969" w:type="dxa"/>
          </w:tcPr>
          <w:p w:rsidR="000C4727" w:rsidRPr="009E22D6" w:rsidRDefault="000C4727"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4. Контроль и оценка результатов освоения учебной дисциплины</w:t>
            </w:r>
          </w:p>
        </w:tc>
      </w:tr>
    </w:tbl>
    <w:p w:rsidR="009E22D6" w:rsidRPr="009E22D6" w:rsidRDefault="009E22D6" w:rsidP="009E22D6">
      <w:pPr>
        <w:widowControl w:val="0"/>
        <w:suppressAutoHyphens/>
        <w:spacing w:after="0" w:line="240" w:lineRule="auto"/>
        <w:jc w:val="center"/>
        <w:rPr>
          <w:rFonts w:ascii="Times New Roman" w:eastAsia="Times New Roman" w:hAnsi="Times New Roman" w:cs="Times New Roman"/>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color w:val="002060"/>
          <w:sz w:val="32"/>
          <w:szCs w:val="32"/>
          <w:lang w:eastAsia="ru-RU"/>
        </w:rPr>
      </w:pPr>
    </w:p>
    <w:p w:rsidR="009E22D6" w:rsidRPr="009E22D6" w:rsidRDefault="009E22D6" w:rsidP="009E22D6">
      <w:pPr>
        <w:widowControl w:val="0"/>
        <w:tabs>
          <w:tab w:val="left" w:pos="0"/>
        </w:tabs>
        <w:suppressAutoHyphens/>
        <w:spacing w:after="0" w:line="240" w:lineRule="auto"/>
        <w:ind w:firstLine="567"/>
        <w:jc w:val="both"/>
        <w:rPr>
          <w:rFonts w:ascii="Times New Roman" w:eastAsia="Times New Roman" w:hAnsi="Times New Roman" w:cs="Times New Roman"/>
          <w:b/>
          <w:sz w:val="28"/>
          <w:szCs w:val="28"/>
          <w:lang w:eastAsia="ru-RU"/>
        </w:rPr>
      </w:pPr>
    </w:p>
    <w:p w:rsidR="009E22D6" w:rsidRPr="009E22D6" w:rsidRDefault="009E22D6" w:rsidP="00EE69EB">
      <w:pPr>
        <w:widowControl w:val="0"/>
        <w:tabs>
          <w:tab w:val="left" w:pos="0"/>
        </w:tabs>
        <w:suppressAutoHyphens/>
        <w:spacing w:after="0"/>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sidRPr="009E22D6">
        <w:rPr>
          <w:rFonts w:ascii="Times New Roman" w:eastAsia="Times New Roman" w:hAnsi="Times New Roman" w:cs="Times New Roman"/>
          <w:color w:val="000000"/>
          <w:sz w:val="28"/>
          <w:szCs w:val="28"/>
          <w:lang w:eastAsia="ru-RU"/>
        </w:rPr>
        <w:t>«Физическая культура»</w:t>
      </w:r>
    </w:p>
    <w:p w:rsidR="009E22D6" w:rsidRPr="009E22D6" w:rsidRDefault="009E22D6" w:rsidP="00EE69EB">
      <w:pPr>
        <w:widowControl w:val="0"/>
        <w:tabs>
          <w:tab w:val="left" w:pos="0"/>
        </w:tabs>
        <w:suppressAutoHyphens/>
        <w:spacing w:after="0"/>
        <w:ind w:firstLine="709"/>
        <w:jc w:val="both"/>
        <w:rPr>
          <w:rFonts w:ascii="Times New Roman" w:eastAsia="Times New Roman" w:hAnsi="Times New Roman" w:cs="Times New Roman"/>
          <w:b/>
          <w:sz w:val="28"/>
          <w:szCs w:val="28"/>
          <w:lang w:eastAsia="ru-RU"/>
        </w:rPr>
      </w:pPr>
    </w:p>
    <w:p w:rsidR="009E22D6" w:rsidRPr="009E22D6" w:rsidRDefault="009E22D6" w:rsidP="00EE69EB">
      <w:pPr>
        <w:widowControl w:val="0"/>
        <w:tabs>
          <w:tab w:val="left" w:pos="0"/>
        </w:tabs>
        <w:suppressAutoHyphens/>
        <w:spacing w:after="0"/>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1.1. Область применения программы</w:t>
      </w:r>
    </w:p>
    <w:p w:rsidR="00173953" w:rsidRPr="00173953" w:rsidRDefault="009E22D6" w:rsidP="001739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ab/>
      </w:r>
      <w:r w:rsidR="00AE00F4" w:rsidRPr="00AE00F4">
        <w:rPr>
          <w:rFonts w:ascii="Times New Roman" w:hAnsi="Times New Roman" w:cs="Times New Roman"/>
          <w:sz w:val="28"/>
          <w:szCs w:val="28"/>
        </w:rPr>
        <w:t xml:space="preserve">Рабочая программа учебной дисциплины </w:t>
      </w:r>
      <w:r w:rsidR="00AE00F4" w:rsidRPr="00AE00F4">
        <w:rPr>
          <w:rFonts w:ascii="Times New Roman" w:hAnsi="Times New Roman" w:cs="Times New Roman"/>
          <w:color w:val="000000"/>
          <w:sz w:val="28"/>
          <w:szCs w:val="28"/>
        </w:rPr>
        <w:t>«Физическая культура»</w:t>
      </w:r>
      <w:r w:rsidR="00AE00F4" w:rsidRPr="00AE00F4">
        <w:rPr>
          <w:rFonts w:ascii="Times New Roman" w:hAnsi="Times New Roman" w:cs="Times New Roman"/>
          <w:sz w:val="28"/>
          <w:szCs w:val="28"/>
        </w:rPr>
        <w:t xml:space="preserve"> является обязательной частью общеобразовательного цикла программы подготовки квалифицированных рабочих, служащих в соответствии с ФГОС СПО по профессии </w:t>
      </w:r>
      <w:r w:rsidR="00173953" w:rsidRPr="00173953">
        <w:rPr>
          <w:rFonts w:ascii="Times New Roman" w:eastAsia="Times New Roman" w:hAnsi="Times New Roman" w:cs="Times New Roman"/>
          <w:bCs/>
          <w:sz w:val="28"/>
          <w:szCs w:val="28"/>
          <w:lang w:eastAsia="ru-RU"/>
        </w:rPr>
        <w:t>11.01.01 Монтажник радиоэлектронной аппаратуры и приборов</w:t>
      </w:r>
      <w:r w:rsidR="00173953">
        <w:rPr>
          <w:rFonts w:ascii="Times New Roman" w:eastAsia="Times New Roman" w:hAnsi="Times New Roman" w:cs="Times New Roman"/>
          <w:bCs/>
          <w:sz w:val="28"/>
          <w:szCs w:val="28"/>
          <w:lang w:eastAsia="ru-RU"/>
        </w:rPr>
        <w:t>.</w:t>
      </w:r>
    </w:p>
    <w:p w:rsidR="009E22D6" w:rsidRPr="0049244C" w:rsidRDefault="009E22D6" w:rsidP="00EE69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p>
    <w:p w:rsidR="009E22D6" w:rsidRDefault="009E22D6" w:rsidP="00EE6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 xml:space="preserve">1.2. Место учебной дисциплины в структуре образовательной программы. </w:t>
      </w:r>
    </w:p>
    <w:p w:rsidR="009E22D6" w:rsidRPr="00A24C77" w:rsidRDefault="00A24C77" w:rsidP="00EE6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rFonts w:ascii="Times New Roman" w:hAnsi="Times New Roman" w:cs="Times New Roman"/>
          <w:color w:val="0070C0"/>
          <w:sz w:val="28"/>
          <w:szCs w:val="28"/>
        </w:rPr>
      </w:pPr>
      <w:r w:rsidRPr="00A24C77">
        <w:rPr>
          <w:rFonts w:ascii="Times New Roman" w:hAnsi="Times New Roman" w:cs="Times New Roman"/>
          <w:sz w:val="28"/>
          <w:szCs w:val="28"/>
        </w:rPr>
        <w:t>Дисциплина «Физическая культура» включена в общеобразовательный учебный цикл ООП СПО. Междисциплинарные связи:</w:t>
      </w:r>
      <w:r w:rsidRPr="00A24C77">
        <w:rPr>
          <w:rFonts w:ascii="Times New Roman" w:hAnsi="Times New Roman" w:cs="Times New Roman"/>
          <w:b/>
          <w:sz w:val="28"/>
          <w:szCs w:val="28"/>
        </w:rPr>
        <w:t xml:space="preserve"> </w:t>
      </w:r>
      <w:r w:rsidRPr="00A24C77">
        <w:rPr>
          <w:rFonts w:ascii="Times New Roman" w:hAnsi="Times New Roman" w:cs="Times New Roman"/>
          <w:sz w:val="28"/>
          <w:szCs w:val="28"/>
        </w:rPr>
        <w:t>Основы безопасности жизнедеятельности, Безопасность жизнедеятельности, Экологич</w:t>
      </w:r>
      <w:r w:rsidR="00EE69EB">
        <w:rPr>
          <w:rFonts w:ascii="Times New Roman" w:hAnsi="Times New Roman" w:cs="Times New Roman"/>
          <w:sz w:val="28"/>
          <w:szCs w:val="28"/>
        </w:rPr>
        <w:t>еские основы природопользования, Основы бережливого производства.</w:t>
      </w:r>
    </w:p>
    <w:p w:rsidR="009E22D6" w:rsidRPr="009E22D6" w:rsidRDefault="009E22D6" w:rsidP="00EE69EB">
      <w:pPr>
        <w:autoSpaceDE w:val="0"/>
        <w:autoSpaceDN w:val="0"/>
        <w:adjustRightInd w:val="0"/>
        <w:spacing w:after="0"/>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ab/>
        <w:t>1.3. Результаты освоения учебной дисциплины</w:t>
      </w:r>
    </w:p>
    <w:p w:rsidR="009E22D6" w:rsidRPr="009E22D6" w:rsidRDefault="009E22D6" w:rsidP="00EE69E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Изучение дисциплины «Физическая культура» направлено на достижение следующих цели: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Данная цель конкретизируется и связывается с формированием потребности обучающихся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рабочей программе по физической культуре по трем основным направлениям.</w:t>
      </w:r>
    </w:p>
    <w:p w:rsidR="009E22D6" w:rsidRPr="009E22D6" w:rsidRDefault="009E22D6" w:rsidP="00EE69EB">
      <w:pPr>
        <w:widowControl w:val="0"/>
        <w:autoSpaceDE w:val="0"/>
        <w:autoSpaceDN w:val="0"/>
        <w:adjustRightInd w:val="0"/>
        <w:spacing w:after="0"/>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надежности,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rsidR="009E22D6" w:rsidRPr="009E22D6" w:rsidRDefault="009E22D6" w:rsidP="00EE69EB">
      <w:pPr>
        <w:widowControl w:val="0"/>
        <w:autoSpaceDE w:val="0"/>
        <w:autoSpaceDN w:val="0"/>
        <w:adjustRightInd w:val="0"/>
        <w:spacing w:after="0"/>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Обучающая направленность представляется закреплением основ организации и планирования самостоятельных занятий оздоровительной, </w:t>
      </w:r>
      <w:r w:rsidRPr="009E22D6">
        <w:rPr>
          <w:rFonts w:ascii="Times New Roman" w:eastAsia="Times New Roman" w:hAnsi="Times New Roman" w:cs="Times New Roman"/>
          <w:sz w:val="28"/>
          <w:szCs w:val="28"/>
          <w:lang w:eastAsia="ru-RU"/>
        </w:rPr>
        <w:lastRenderedPageBreak/>
        <w:t>спортивно-</w:t>
      </w:r>
      <w:proofErr w:type="spellStart"/>
      <w:r w:rsidRPr="009E22D6">
        <w:rPr>
          <w:rFonts w:ascii="Times New Roman" w:eastAsia="Times New Roman" w:hAnsi="Times New Roman" w:cs="Times New Roman"/>
          <w:sz w:val="28"/>
          <w:szCs w:val="28"/>
          <w:lang w:eastAsia="ru-RU"/>
        </w:rPr>
        <w:t>достиженческой</w:t>
      </w:r>
      <w:proofErr w:type="spellEnd"/>
      <w:r w:rsidRPr="009E22D6">
        <w:rPr>
          <w:rFonts w:ascii="Times New Roman" w:eastAsia="Times New Roman" w:hAnsi="Times New Roman" w:cs="Times New Roman"/>
          <w:sz w:val="28"/>
          <w:szCs w:val="28"/>
          <w:lang w:eastAsia="ru-RU"/>
        </w:rPr>
        <w:t xml:space="preserve"> и </w:t>
      </w:r>
      <w:proofErr w:type="spellStart"/>
      <w:r w:rsidRPr="009E22D6">
        <w:rPr>
          <w:rFonts w:ascii="Times New Roman" w:eastAsia="Times New Roman" w:hAnsi="Times New Roman" w:cs="Times New Roman"/>
          <w:sz w:val="28"/>
          <w:szCs w:val="28"/>
          <w:lang w:eastAsia="ru-RU"/>
        </w:rPr>
        <w:t>прикладно</w:t>
      </w:r>
      <w:proofErr w:type="spellEnd"/>
      <w:r w:rsidRPr="009E22D6">
        <w:rPr>
          <w:rFonts w:ascii="Times New Roman" w:eastAsia="Times New Roman" w:hAnsi="Times New Roman" w:cs="Times New Roman"/>
          <w:sz w:val="28"/>
          <w:szCs w:val="28"/>
          <w:lang w:eastAsia="ru-RU"/>
        </w:rPr>
        <w:t>-ориентированной физической культурой, обогащением двигательного опыта за счет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9E22D6" w:rsidRPr="009E22D6" w:rsidRDefault="009E22D6" w:rsidP="00EE69EB">
      <w:pPr>
        <w:widowControl w:val="0"/>
        <w:autoSpaceDE w:val="0"/>
        <w:autoSpaceDN w:val="0"/>
        <w:adjustRightInd w:val="0"/>
        <w:spacing w:after="0"/>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ее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обучающихся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9E22D6" w:rsidRPr="009E22D6" w:rsidRDefault="009E22D6" w:rsidP="009E22D6">
      <w:pPr>
        <w:shd w:val="clear" w:color="auto" w:fill="FFFFFF"/>
        <w:spacing w:after="0" w:line="240" w:lineRule="auto"/>
        <w:ind w:firstLine="567"/>
        <w:jc w:val="both"/>
        <w:outlineLvl w:val="4"/>
        <w:rPr>
          <w:rFonts w:ascii="Times New Roman" w:eastAsia="Times New Roman" w:hAnsi="Times New Roman" w:cs="Times New Roman"/>
          <w:color w:val="0070C0"/>
          <w:sz w:val="28"/>
          <w:szCs w:val="28"/>
        </w:rPr>
      </w:pPr>
    </w:p>
    <w:tbl>
      <w:tblPr>
        <w:tblpPr w:leftFromText="180" w:rightFromText="180" w:vertAnchor="text" w:tblpXSpec="center"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686"/>
        <w:gridCol w:w="3752"/>
      </w:tblGrid>
      <w:tr w:rsidR="009E22D6" w:rsidRPr="009E22D6" w:rsidTr="009E22D6">
        <w:trPr>
          <w:cantSplit/>
          <w:trHeight w:val="557"/>
        </w:trPr>
        <w:tc>
          <w:tcPr>
            <w:tcW w:w="2376" w:type="dxa"/>
            <w:vMerge w:val="restart"/>
            <w:vAlign w:val="center"/>
          </w:tcPr>
          <w:p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Код и наименование формируемых компетенций</w:t>
            </w:r>
          </w:p>
        </w:tc>
        <w:tc>
          <w:tcPr>
            <w:tcW w:w="7438" w:type="dxa"/>
            <w:gridSpan w:val="2"/>
            <w:vAlign w:val="center"/>
          </w:tcPr>
          <w:p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Планируемые результаты освоения дисциплины</w:t>
            </w:r>
          </w:p>
        </w:tc>
      </w:tr>
      <w:tr w:rsidR="009E22D6" w:rsidRPr="009E22D6" w:rsidTr="009E22D6">
        <w:trPr>
          <w:cantSplit/>
          <w:trHeight w:val="562"/>
        </w:trPr>
        <w:tc>
          <w:tcPr>
            <w:tcW w:w="2376" w:type="dxa"/>
            <w:vMerge/>
            <w:vAlign w:val="center"/>
          </w:tcPr>
          <w:p w:rsidR="009E22D6" w:rsidRPr="009E22D6" w:rsidRDefault="009E22D6" w:rsidP="009E22D6">
            <w:pPr>
              <w:suppressAutoHyphens/>
              <w:spacing w:after="0"/>
              <w:jc w:val="center"/>
              <w:rPr>
                <w:rFonts w:ascii="Times New Roman" w:eastAsia="Times New Roman" w:hAnsi="Times New Roman" w:cs="Times New Roman"/>
                <w:iCs/>
                <w:sz w:val="24"/>
                <w:szCs w:val="24"/>
                <w:lang w:eastAsia="ru-RU"/>
              </w:rPr>
            </w:pPr>
          </w:p>
        </w:tc>
        <w:tc>
          <w:tcPr>
            <w:tcW w:w="3686" w:type="dxa"/>
            <w:vAlign w:val="center"/>
          </w:tcPr>
          <w:p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Общие</w:t>
            </w:r>
          </w:p>
        </w:tc>
        <w:tc>
          <w:tcPr>
            <w:tcW w:w="3752" w:type="dxa"/>
            <w:vAlign w:val="center"/>
          </w:tcPr>
          <w:p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Предметные</w:t>
            </w:r>
          </w:p>
        </w:tc>
      </w:tr>
      <w:tr w:rsidR="009E22D6" w:rsidRPr="009E22D6" w:rsidTr="009E22D6">
        <w:trPr>
          <w:trHeight w:val="696"/>
        </w:trPr>
        <w:tc>
          <w:tcPr>
            <w:tcW w:w="2376" w:type="dxa"/>
          </w:tcPr>
          <w:p w:rsidR="006805FA" w:rsidRPr="006805FA" w:rsidRDefault="006805FA" w:rsidP="006805FA">
            <w:pPr>
              <w:pStyle w:val="ConsPlusNormal"/>
              <w:spacing w:before="280"/>
              <w:ind w:firstLine="540"/>
              <w:jc w:val="both"/>
              <w:rPr>
                <w:rFonts w:ascii="Times New Roman" w:hAnsi="Times New Roman" w:cs="Times New Roman"/>
                <w:sz w:val="24"/>
                <w:szCs w:val="24"/>
              </w:rPr>
            </w:pPr>
            <w:r w:rsidRPr="006805FA">
              <w:rPr>
                <w:rFonts w:ascii="Times New Roman" w:hAnsi="Times New Roman" w:cs="Times New Roman"/>
                <w:sz w:val="24"/>
                <w:szCs w:val="24"/>
              </w:rPr>
              <w:t>ОК 01. Выбирать способы решения задач профессиональной деятельности приме</w:t>
            </w:r>
            <w:r w:rsidR="00EE69EB">
              <w:rPr>
                <w:rFonts w:ascii="Times New Roman" w:hAnsi="Times New Roman" w:cs="Times New Roman"/>
                <w:sz w:val="24"/>
                <w:szCs w:val="24"/>
              </w:rPr>
              <w:t>нительно к различным контекстам</w:t>
            </w:r>
          </w:p>
          <w:p w:rsidR="009E22D6" w:rsidRPr="00294307" w:rsidRDefault="009E22D6" w:rsidP="009E22D6">
            <w:pPr>
              <w:suppressAutoHyphens/>
              <w:spacing w:after="0" w:line="240" w:lineRule="auto"/>
              <w:rPr>
                <w:rFonts w:ascii="Times New Roman" w:eastAsia="Times New Roman" w:hAnsi="Times New Roman" w:cs="Times New Roman"/>
                <w:sz w:val="24"/>
                <w:szCs w:val="24"/>
                <w:lang w:eastAsia="ru-RU"/>
              </w:rPr>
            </w:pPr>
          </w:p>
        </w:tc>
        <w:tc>
          <w:tcPr>
            <w:tcW w:w="3686" w:type="dxa"/>
          </w:tcPr>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Ценности научного познания: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совершенствование языковой и читательской культуры как средства взаимодействия между людьми и познанием мира;</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752" w:type="dxa"/>
          </w:tcPr>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8">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положительно оценивать связь современных оздоровительных систем физической культуры и </w:t>
            </w:r>
            <w:r w:rsidRPr="009E22D6">
              <w:rPr>
                <w:rFonts w:ascii="Times New Roman" w:eastAsia="Times New Roman" w:hAnsi="Times New Roman" w:cs="Times New Roman"/>
                <w:sz w:val="24"/>
                <w:szCs w:val="24"/>
                <w:lang w:eastAsia="ru-RU"/>
              </w:rPr>
              <w:lastRenderedPageBreak/>
              <w:t>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tc>
      </w:tr>
      <w:tr w:rsidR="009E22D6" w:rsidRPr="009E22D6" w:rsidTr="009E22D6">
        <w:trPr>
          <w:trHeight w:val="3540"/>
        </w:trPr>
        <w:tc>
          <w:tcPr>
            <w:tcW w:w="2376" w:type="dxa"/>
          </w:tcPr>
          <w:p w:rsidR="006805FA" w:rsidRPr="006805FA" w:rsidRDefault="006805FA" w:rsidP="00173953">
            <w:pPr>
              <w:pStyle w:val="ConsPlusNormal"/>
              <w:spacing w:before="280"/>
              <w:jc w:val="both"/>
              <w:rPr>
                <w:rFonts w:ascii="Times New Roman" w:hAnsi="Times New Roman" w:cs="Times New Roman"/>
                <w:sz w:val="24"/>
                <w:szCs w:val="24"/>
              </w:rPr>
            </w:pPr>
            <w:r w:rsidRPr="006805FA">
              <w:rPr>
                <w:rFonts w:ascii="Times New Roman" w:hAnsi="Times New Roman" w:cs="Times New Roman"/>
                <w:sz w:val="24"/>
                <w:szCs w:val="24"/>
              </w:rPr>
              <w:lastRenderedPageBreak/>
              <w:t xml:space="preserve">ОК 04. Эффективно взаимодействовать и </w:t>
            </w:r>
            <w:r w:rsidR="00EE69EB">
              <w:rPr>
                <w:rFonts w:ascii="Times New Roman" w:hAnsi="Times New Roman" w:cs="Times New Roman"/>
                <w:sz w:val="24"/>
                <w:szCs w:val="24"/>
              </w:rPr>
              <w:t>работать в коллективе и команде</w:t>
            </w:r>
          </w:p>
          <w:p w:rsidR="009E22D6" w:rsidRPr="009E22D6" w:rsidRDefault="009E22D6" w:rsidP="006805FA">
            <w:pPr>
              <w:rPr>
                <w:rFonts w:ascii="Times New Roman" w:eastAsia="Times New Roman" w:hAnsi="Times New Roman" w:cs="Times New Roman"/>
                <w:sz w:val="24"/>
                <w:szCs w:val="24"/>
                <w:lang w:eastAsia="ru-RU"/>
              </w:rPr>
            </w:pPr>
          </w:p>
        </w:tc>
        <w:tc>
          <w:tcPr>
            <w:tcW w:w="3686" w:type="dxa"/>
          </w:tcPr>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Физическое воспитание:</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здорового и безопасного образа жизни, ответственного отношения к своему здоровью;</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потребность в физическом совершенствовании, занятиях спортивно-оздоровительной деятельностью;</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активное неприятие вредных привычек и иных форм причинения вреда физическому и психическому здоровью</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Универсальные учебных действий: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формулировать и актуализировать проблему, рассматривать ее всесторонне;</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устанавливать существенный признак или основания для сравнения, классификации и обобщения;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закономерности и противоречия в рассматриваемых явлениях;</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разрабатывать план решения проблемы с учетом анализа имеющихся материальных и нематериальных ресурсов;</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развивать креативное мышление </w:t>
            </w:r>
            <w:r w:rsidRPr="009E22D6">
              <w:rPr>
                <w:rFonts w:ascii="Times New Roman" w:eastAsia="Times New Roman" w:hAnsi="Times New Roman" w:cs="Times New Roman"/>
                <w:sz w:val="24"/>
                <w:szCs w:val="24"/>
                <w:lang w:eastAsia="ru-RU"/>
              </w:rPr>
              <w:lastRenderedPageBreak/>
              <w:t>при решении жизненных проблем.</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Исследовательские действия как часть познавательных универсальных учебных действий: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формирование научного типа мышления, владение научной терминологией, ключевыми понятиями и методами;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ставить и формулировать собственные задачи в образовательной деятельности и жизненных ситуациях;</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осуществлять целенаправленный поиск переноса средств и способов действия в профессиональную среду;</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уметь переносить знания в </w:t>
            </w:r>
            <w:r w:rsidRPr="009E22D6">
              <w:rPr>
                <w:rFonts w:ascii="Times New Roman" w:eastAsia="Times New Roman" w:hAnsi="Times New Roman" w:cs="Times New Roman"/>
                <w:sz w:val="24"/>
                <w:szCs w:val="24"/>
                <w:lang w:eastAsia="ru-RU"/>
              </w:rPr>
              <w:lastRenderedPageBreak/>
              <w:t>познавательную и практическую области жизнедеятельности;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интегрировать знания из разных предметных областей;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выдвигать новые идеи, предлагать оригинальные подходы и решения; ставить проблемы и задачи, допускающие альтернативные решения.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работать с информацией как часть познавательных универсальных учебных действий: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общения как часть коммуникативных универсальных учебных действий: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осуществлять коммуникации во всех сферах жизни;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различными способами общения и взаимодействия;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аргументированно вести диалог, уметь смягчать конфликтные ситуации;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самоорганизации как часть регулятивных универсальных учебных действий: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приобретенный опыт;</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способствовать формированию и проявлению широкой эрудиции в разных областях знаний;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постоянно повышать свой образовательный и культурный уровень;</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самоконтроля, принятия себя и других как часть регулятивных универсальных учебных действий: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давать оценку новым ситуациям, вносить коррективы в деятельность, оценивать соответствие результатов целям;</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познавательной рефлексии как осознанием совершаемых действий и мыслительных процессов, их результатов и оснований;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приемы рефлексии для оценки ситуации, выбора верного решения;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риски и своевременно принимать решения по их снижению;</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себя, понимая свои недостатки и достоинства;</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признавать свое право и право других на ошибку;</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способность понимать мир с позиции другого человека.</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совместной деятельности как часть коммуникативных универсальных учебных действий: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выбирать тематику и методы совместных действий с учетом общих интересов, и возможностей каждого члена коллектива;</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оценивать качество вклада своего и каждого участника команды в общий результат по </w:t>
            </w:r>
            <w:r w:rsidRPr="009E22D6">
              <w:rPr>
                <w:rFonts w:ascii="Times New Roman" w:eastAsia="Times New Roman" w:hAnsi="Times New Roman" w:cs="Times New Roman"/>
                <w:sz w:val="24"/>
                <w:szCs w:val="24"/>
                <w:lang w:eastAsia="ru-RU"/>
              </w:rPr>
              <w:lastRenderedPageBreak/>
              <w:t>разработанным критериям;</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предлагать новые проекты, оценивать идеи с позиции новизны, оригинальности, практической значимости;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tc>
        <w:tc>
          <w:tcPr>
            <w:tcW w:w="3752" w:type="dxa"/>
          </w:tcPr>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9">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адаптацию организма к физическим нагрузкам как основу укрепления здоровья, учитывать ее этапы при планировании самостоятельных занятий кондиционной тренировкой;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выявлять возможные причины </w:t>
            </w:r>
            <w:r w:rsidRPr="009E22D6">
              <w:rPr>
                <w:rFonts w:ascii="Times New Roman" w:eastAsia="Times New Roman" w:hAnsi="Times New Roman" w:cs="Times New Roman"/>
                <w:sz w:val="24"/>
                <w:szCs w:val="24"/>
                <w:lang w:eastAsia="ru-RU"/>
              </w:rPr>
              <w:lastRenderedPageBreak/>
              <w:t>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демонстрировать технику приемов и защитных действий из атлетических единоборств, выполнять их во взаимодействии с </w:t>
            </w:r>
            <w:r w:rsidRPr="009E22D6">
              <w:rPr>
                <w:rFonts w:ascii="Times New Roman" w:eastAsia="Times New Roman" w:hAnsi="Times New Roman" w:cs="Times New Roman"/>
                <w:sz w:val="24"/>
                <w:szCs w:val="24"/>
                <w:lang w:eastAsia="ru-RU"/>
              </w:rPr>
              <w:lastRenderedPageBreak/>
              <w:t>партнером;</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9E22D6" w:rsidRPr="009E22D6" w:rsidRDefault="009E22D6" w:rsidP="009E22D6">
            <w:pPr>
              <w:widowControl w:val="0"/>
              <w:spacing w:after="0" w:line="240" w:lineRule="auto"/>
              <w:jc w:val="both"/>
              <w:rPr>
                <w:rFonts w:ascii="Times New Roman" w:eastAsia="Times New Roman" w:hAnsi="Times New Roman" w:cs="Times New Roman"/>
                <w:sz w:val="24"/>
                <w:szCs w:val="24"/>
                <w:lang w:eastAsia="ru-RU"/>
              </w:rPr>
            </w:pPr>
          </w:p>
        </w:tc>
      </w:tr>
      <w:tr w:rsidR="00294307" w:rsidRPr="009E22D6" w:rsidTr="009E22D6">
        <w:trPr>
          <w:trHeight w:val="3540"/>
        </w:trPr>
        <w:tc>
          <w:tcPr>
            <w:tcW w:w="2376" w:type="dxa"/>
          </w:tcPr>
          <w:p w:rsidR="006805FA" w:rsidRPr="006805FA" w:rsidRDefault="00294307" w:rsidP="006805FA">
            <w:pPr>
              <w:pStyle w:val="ConsPlusNormal"/>
              <w:spacing w:before="280"/>
              <w:ind w:firstLine="540"/>
              <w:jc w:val="both"/>
              <w:rPr>
                <w:rFonts w:ascii="Times New Roman" w:hAnsi="Times New Roman" w:cs="Times New Roman"/>
                <w:sz w:val="24"/>
                <w:szCs w:val="24"/>
              </w:rPr>
            </w:pPr>
            <w:r w:rsidRPr="006805FA">
              <w:rPr>
                <w:rFonts w:ascii="Times New Roman" w:hAnsi="Times New Roman" w:cs="Times New Roman"/>
                <w:color w:val="000000"/>
                <w:sz w:val="24"/>
                <w:szCs w:val="24"/>
              </w:rPr>
              <w:lastRenderedPageBreak/>
              <w:t>О</w:t>
            </w:r>
            <w:r w:rsidR="006805FA">
              <w:rPr>
                <w:rFonts w:ascii="Times New Roman" w:hAnsi="Times New Roman" w:cs="Times New Roman"/>
                <w:color w:val="000000"/>
                <w:sz w:val="24"/>
                <w:szCs w:val="24"/>
              </w:rPr>
              <w:t xml:space="preserve">К </w:t>
            </w:r>
            <w:r w:rsidR="006805FA" w:rsidRPr="006805FA">
              <w:rPr>
                <w:rFonts w:ascii="Times New Roman" w:hAnsi="Times New Roman" w:cs="Times New Roman"/>
                <w:sz w:val="24"/>
                <w:szCs w:val="24"/>
              </w:rPr>
              <w:t>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EE69EB">
              <w:rPr>
                <w:rFonts w:ascii="Times New Roman" w:hAnsi="Times New Roman" w:cs="Times New Roman"/>
                <w:sz w:val="24"/>
                <w:szCs w:val="24"/>
              </w:rPr>
              <w:t>вня физической подготовленности</w:t>
            </w:r>
          </w:p>
          <w:p w:rsidR="00294307" w:rsidRPr="00294307" w:rsidRDefault="00294307" w:rsidP="00294307">
            <w:pPr>
              <w:rPr>
                <w:rFonts w:ascii="Times New Roman" w:eastAsia="Times New Roman" w:hAnsi="Times New Roman" w:cs="Times New Roman"/>
                <w:sz w:val="24"/>
                <w:szCs w:val="24"/>
                <w:lang w:eastAsia="ru-RU"/>
              </w:rPr>
            </w:pPr>
          </w:p>
        </w:tc>
        <w:tc>
          <w:tcPr>
            <w:tcW w:w="3686" w:type="dxa"/>
          </w:tcPr>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Физическое воспитание:</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здорового и безопасного образа жизни, ответственного отношения к своему здоровью;</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потребность в физическом совершенствовании, занятиях спортивно-оздоровительной деятельностью;</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активное неприятие вредных привычек и иных форм причинения вреда физическому и психическому здоровью</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Универсальные учебных действий: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формулировать и актуализировать проблему, рассматривать ее всесторонне;</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устанавливать существенный признак или основания для сравнения, классификации и обобщения;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закономерности и противоречия в рассматриваемых явлениях;</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разрабатывать план решения проблемы с учетом анализа имеющихся материальных и нематериальных ресурсов;</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координировать и выполнять </w:t>
            </w:r>
            <w:r w:rsidRPr="009E22D6">
              <w:rPr>
                <w:rFonts w:ascii="Times New Roman" w:eastAsia="Times New Roman" w:hAnsi="Times New Roman" w:cs="Times New Roman"/>
                <w:sz w:val="24"/>
                <w:szCs w:val="24"/>
                <w:lang w:eastAsia="ru-RU"/>
              </w:rPr>
              <w:lastRenderedPageBreak/>
              <w:t>работу в условиях реального, виртуального и комбинированного взаимодействия;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креативное мышление при решении жизненных проблем.</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Исследовательские действия как часть познавательных универсальных учебных действий: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формирование научного типа мышления, владение научной терминологией, ключевыми понятиями и методами;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ставить и формулировать собственные задачи в образовательной деятельности и жизненных ситуациях;</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w:t>
            </w:r>
            <w:r w:rsidRPr="009E22D6">
              <w:rPr>
                <w:rFonts w:ascii="Times New Roman" w:eastAsia="Times New Roman" w:hAnsi="Times New Roman" w:cs="Times New Roman"/>
                <w:sz w:val="24"/>
                <w:szCs w:val="24"/>
                <w:lang w:eastAsia="ru-RU"/>
              </w:rPr>
              <w:lastRenderedPageBreak/>
              <w:t>осуществлять целенаправленный поиск переноса средств и способов действия в профессиональную среду;</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интегрировать знания из разных предметных областей;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выдвигать новые идеи, предлагать оригинальные подходы и решения; ставить проблемы и задачи, допускающие альтернативные решения.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работать с информацией как часть познавательных универсальных учебных действий: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владеть навыками распознавания и защиты информации, информационной </w:t>
            </w:r>
            <w:r w:rsidRPr="009E22D6">
              <w:rPr>
                <w:rFonts w:ascii="Times New Roman" w:eastAsia="Times New Roman" w:hAnsi="Times New Roman" w:cs="Times New Roman"/>
                <w:sz w:val="24"/>
                <w:szCs w:val="24"/>
                <w:lang w:eastAsia="ru-RU"/>
              </w:rPr>
              <w:lastRenderedPageBreak/>
              <w:t>безопасности личности.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общения как часть коммуникативных универсальных учебных действий: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коммуникации во всех сферах жизни;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различными способами общения и взаимодействия;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аргументированно вести диалог, уметь смягчать конфликтные ситуации;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самоорганизации как часть регулятивных универсальных учебных действий: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приобретенный опыт;</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способствовать формированию и проявлению широкой эрудиции в разных областях знаний;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постоянно повышать свой образовательный и культурный </w:t>
            </w:r>
            <w:r w:rsidRPr="009E22D6">
              <w:rPr>
                <w:rFonts w:ascii="Times New Roman" w:eastAsia="Times New Roman" w:hAnsi="Times New Roman" w:cs="Times New Roman"/>
                <w:sz w:val="24"/>
                <w:szCs w:val="24"/>
                <w:lang w:eastAsia="ru-RU"/>
              </w:rPr>
              <w:lastRenderedPageBreak/>
              <w:t>уровень;</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самоконтроля, принятия себя и других как часть регулятивных универсальных учебных действий: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 вносить коррективы в деятельность, оценивать соответствие результатов целям;</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познавательной рефлексии как осознанием совершаемых действий и мыслительных процессов, их результатов и оснований;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приемы рефлексии для оценки ситуации, выбора верного решения;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риски и своевременно принимать решения по их снижению;</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себя, понимая свои недостатки и достоинства;</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признавать свое право и право других на ошибку;</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способность понимать мир с позиции другого человека.</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совместной деятельности как часть коммуникативных универсальных учебных действий: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выбирать тематику и методы совместных действий с учетом общих интересов, и возможностей каждого члена коллектива;</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w:t>
            </w:r>
            <w:r w:rsidRPr="009E22D6">
              <w:rPr>
                <w:rFonts w:ascii="Times New Roman" w:eastAsia="Times New Roman" w:hAnsi="Times New Roman" w:cs="Times New Roman"/>
                <w:sz w:val="24"/>
                <w:szCs w:val="24"/>
                <w:lang w:eastAsia="ru-RU"/>
              </w:rPr>
              <w:lastRenderedPageBreak/>
              <w:t>обсуждать результаты совместной работы;</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качество вклада своего и каждого участника команды в общий результат по разработанным критериям;</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предлагать новые проекты, оценивать идеи с позиции новизны, оригинальности, практической значимости;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tc>
        <w:tc>
          <w:tcPr>
            <w:tcW w:w="3752" w:type="dxa"/>
          </w:tcPr>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10">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адаптацию организма к физическим нагрузкам как основу укрепления здоровья, учитывать ее этапы при планировании самостоятельных занятий кондиционной тренировкой;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положительно оценивать роль физической культуры в научной организации труда, профилактике профессиональных заболеваний и </w:t>
            </w:r>
            <w:r w:rsidRPr="009E22D6">
              <w:rPr>
                <w:rFonts w:ascii="Times New Roman" w:eastAsia="Times New Roman" w:hAnsi="Times New Roman" w:cs="Times New Roman"/>
                <w:sz w:val="24"/>
                <w:szCs w:val="24"/>
                <w:lang w:eastAsia="ru-RU"/>
              </w:rPr>
              <w:lastRenderedPageBreak/>
              <w:t>оптимизации работоспособности, предупреждении раннего старения и сохранении творческого долголетия;</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w:t>
            </w:r>
            <w:r w:rsidRPr="009E22D6">
              <w:rPr>
                <w:rFonts w:ascii="Times New Roman" w:eastAsia="Times New Roman" w:hAnsi="Times New Roman" w:cs="Times New Roman"/>
                <w:sz w:val="24"/>
                <w:szCs w:val="24"/>
                <w:lang w:eastAsia="ru-RU"/>
              </w:rPr>
              <w:lastRenderedPageBreak/>
              <w:t>физическом совершенствовании;</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технику приемов и защитных действий из атлетических единоборств, выполнять их во взаимодействии с партнером;</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294307" w:rsidRPr="009E22D6" w:rsidRDefault="00294307" w:rsidP="002943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294307" w:rsidRPr="009E22D6" w:rsidRDefault="00294307" w:rsidP="0029430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94307" w:rsidRPr="009E22D6" w:rsidRDefault="00294307" w:rsidP="0029430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94307" w:rsidRPr="009E22D6" w:rsidRDefault="00294307"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E22D6" w:rsidRPr="009E22D6" w:rsidTr="009E22D6">
        <w:trPr>
          <w:trHeight w:val="848"/>
        </w:trPr>
        <w:tc>
          <w:tcPr>
            <w:tcW w:w="2376" w:type="dxa"/>
          </w:tcPr>
          <w:p w:rsidR="00C249B7" w:rsidRPr="00C249B7" w:rsidRDefault="00173953" w:rsidP="00C249B7">
            <w:pPr>
              <w:pStyle w:val="ConsPlusNormal"/>
              <w:jc w:val="both"/>
              <w:rPr>
                <w:rFonts w:ascii="Times New Roman" w:hAnsi="Times New Roman" w:cs="Times New Roman"/>
                <w:sz w:val="24"/>
                <w:szCs w:val="24"/>
              </w:rPr>
            </w:pPr>
            <w:r w:rsidRPr="00173953">
              <w:rPr>
                <w:rFonts w:ascii="Times New Roman" w:hAnsi="Times New Roman" w:cs="Times New Roman"/>
                <w:sz w:val="24"/>
                <w:szCs w:val="24"/>
              </w:rPr>
              <w:lastRenderedPageBreak/>
              <w:t>ПК 1.4. Выполнять монтаж проводов, кабелей, жгутов в блоках и приборах различных видов электронной техники.</w:t>
            </w:r>
          </w:p>
          <w:p w:rsidR="009E22D6" w:rsidRPr="00C249B7"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686" w:type="dxa"/>
          </w:tcPr>
          <w:p w:rsidR="009E22D6" w:rsidRPr="00C249B7"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49B7">
              <w:rPr>
                <w:rFonts w:ascii="Times New Roman" w:eastAsia="Times New Roman" w:hAnsi="Times New Roman" w:cs="Times New Roman"/>
                <w:sz w:val="24"/>
                <w:szCs w:val="24"/>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E22D6" w:rsidRPr="00C249B7"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49B7">
              <w:rPr>
                <w:rFonts w:ascii="Times New Roman" w:eastAsia="Times New Roman" w:hAnsi="Times New Roman" w:cs="Times New Roman"/>
                <w:sz w:val="24"/>
                <w:szCs w:val="24"/>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9E22D6" w:rsidRPr="00C249B7"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49B7">
              <w:rPr>
                <w:rFonts w:ascii="Times New Roman" w:eastAsia="Times New Roman" w:hAnsi="Times New Roman" w:cs="Times New Roman"/>
                <w:sz w:val="24"/>
                <w:szCs w:val="24"/>
                <w:lang w:eastAsia="ru-RU"/>
              </w:rPr>
              <w:t>- готовность и способность к образованию и самообразованию на протяжении всей жизни</w:t>
            </w:r>
          </w:p>
        </w:tc>
        <w:tc>
          <w:tcPr>
            <w:tcW w:w="3752" w:type="dxa"/>
          </w:tcPr>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r>
    </w:tbl>
    <w:p w:rsidR="009E22D6" w:rsidRPr="009E22D6" w:rsidRDefault="009E22D6" w:rsidP="009E22D6">
      <w:pPr>
        <w:shd w:val="clear" w:color="auto" w:fill="FFFFFF"/>
        <w:spacing w:after="0" w:line="240" w:lineRule="auto"/>
        <w:jc w:val="both"/>
        <w:rPr>
          <w:rFonts w:ascii="Times New Roman" w:eastAsia="Times New Roman" w:hAnsi="Times New Roman" w:cs="Times New Roman"/>
          <w:sz w:val="24"/>
          <w:szCs w:val="24"/>
          <w:lang w:eastAsia="ru-RU"/>
        </w:rPr>
      </w:pPr>
    </w:p>
    <w:p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Студенты в зависимости от физического развития, физической подготовленности, состояния основных функциональных систем могут относится к медицинской группе, в которой целесообразно заниматься обучающимся: основная, подготовительная или специальная (на основании справки о состоянии здоровья).</w:t>
      </w:r>
      <w:r w:rsidRPr="009E22D6">
        <w:rPr>
          <w:rFonts w:ascii="Times New Roman" w:eastAsia="Times New Roman" w:hAnsi="Times New Roman" w:cs="Times New Roman"/>
          <w:color w:val="2C2D2E"/>
          <w:sz w:val="24"/>
          <w:szCs w:val="24"/>
          <w:shd w:val="clear" w:color="auto" w:fill="FFFFFF"/>
          <w:lang w:eastAsia="ru-RU"/>
        </w:rPr>
        <w:t>     </w:t>
      </w:r>
    </w:p>
    <w:p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lastRenderedPageBreak/>
        <w:t>         К специальной медицинской группе относятся студенты, имеющие патологические отклонения в состоянии здоровья.</w:t>
      </w:r>
    </w:p>
    <w:p w:rsidR="009E22D6" w:rsidRPr="009E22D6" w:rsidRDefault="009E22D6" w:rsidP="009E22D6">
      <w:pPr>
        <w:shd w:val="clear" w:color="auto" w:fill="FFFFFF"/>
        <w:spacing w:after="0" w:line="240" w:lineRule="auto"/>
        <w:ind w:firstLine="709"/>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Определение медицинских групп студентов для занятий физической культурой с учетом состояния его здоровья осуществляется в целях оценки уровня физического развития и функциональных возможностей, выбора оптимальной программы физического воспитания.</w:t>
      </w:r>
    </w:p>
    <w:p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основной группе относятся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w:t>
      </w:r>
    </w:p>
    <w:p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В подготовительной</w:t>
      </w:r>
      <w:r w:rsidRPr="009E22D6">
        <w:rPr>
          <w:rFonts w:ascii="Times New Roman" w:eastAsia="Times New Roman" w:hAnsi="Times New Roman" w:cs="Times New Roman"/>
          <w:i/>
          <w:i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занятия носят оздоровительный характер и направлены на совершенствование общей и профессиональной двигательной подготовки обучающихся.</w:t>
      </w:r>
    </w:p>
    <w:p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специальной</w:t>
      </w:r>
      <w:r w:rsidRPr="009E22D6">
        <w:rPr>
          <w:rFonts w:ascii="Times New Roman" w:eastAsia="Times New Roman" w:hAnsi="Times New Roman" w:cs="Times New Roman"/>
          <w:b/>
          <w:b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относятся студенты, у которых в справке о состоянии здоровья внесены соответствующие записи.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Дифференцированный подход к реализации дисциплины «Физическая культура» прослеживается через формирование содержания учебных занятий (подбора специального комплекса упражнений по каждой теме учебного занятия с учетом медицинской группы здоровья), а также отражен в   фондах оценочных средств, предназначенных для контроля и оценки образовательных достижений обучающихся, осваивающих программу учебной дисциплины «Физическая культура».</w:t>
      </w:r>
    </w:p>
    <w:p w:rsidR="009E22D6" w:rsidRPr="009E22D6" w:rsidRDefault="009E22D6" w:rsidP="009E22D6">
      <w:pPr>
        <w:shd w:val="clear" w:color="auto" w:fill="FFFFFF"/>
        <w:spacing w:before="100" w:beforeAutospacing="1" w:after="195" w:line="240" w:lineRule="auto"/>
        <w:rPr>
          <w:rFonts w:ascii="Arial" w:eastAsia="Times New Roman" w:hAnsi="Arial" w:cs="Arial"/>
          <w:color w:val="2C2D2E"/>
          <w:sz w:val="23"/>
          <w:szCs w:val="23"/>
          <w:lang w:eastAsia="ru-RU"/>
        </w:rPr>
      </w:pPr>
      <w:r w:rsidRPr="009E22D6">
        <w:rPr>
          <w:rFonts w:ascii="Arial" w:eastAsia="Times New Roman" w:hAnsi="Arial" w:cs="Arial"/>
          <w:color w:val="2C2D2E"/>
          <w:sz w:val="23"/>
          <w:szCs w:val="23"/>
          <w:lang w:eastAsia="ru-RU"/>
        </w:rPr>
        <w:t> </w:t>
      </w:r>
    </w:p>
    <w:p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p>
    <w:p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9E22D6" w:rsidRP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9E22D6" w:rsidRDefault="009E22D6"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0C4727" w:rsidRDefault="000C4727"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0C4727" w:rsidRDefault="000C4727"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0C4727" w:rsidRDefault="000C4727"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0C4727" w:rsidRDefault="000C4727"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0C4727" w:rsidRDefault="000C4727"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0C4727" w:rsidRDefault="000C4727"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0C4727" w:rsidRPr="009E22D6" w:rsidRDefault="000C4727" w:rsidP="009E22D6">
      <w:pPr>
        <w:shd w:val="clear" w:color="auto" w:fill="FFFFFF"/>
        <w:spacing w:after="0" w:line="240" w:lineRule="auto"/>
        <w:ind w:firstLine="708"/>
        <w:jc w:val="both"/>
        <w:rPr>
          <w:rFonts w:ascii="Times New Roman" w:eastAsia="Times New Roman" w:hAnsi="Times New Roman" w:cs="Times New Roman"/>
          <w:color w:val="0070C0"/>
          <w:sz w:val="28"/>
          <w:szCs w:val="28"/>
          <w:lang w:eastAsia="ru-RU"/>
        </w:rPr>
      </w:pPr>
    </w:p>
    <w:p w:rsidR="009E22D6" w:rsidRPr="009E22D6" w:rsidRDefault="009E22D6" w:rsidP="009E22D6">
      <w:pPr>
        <w:rPr>
          <w:rFonts w:ascii="Times New Roman" w:eastAsia="Times New Roman" w:hAnsi="Times New Roman" w:cs="Times New Roman"/>
          <w:b/>
          <w:sz w:val="28"/>
          <w:szCs w:val="28"/>
          <w:lang w:eastAsia="ru-RU"/>
        </w:rPr>
      </w:pPr>
    </w:p>
    <w:p w:rsidR="009E22D6" w:rsidRP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9E22D6" w:rsidRP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sz w:val="24"/>
          <w:szCs w:val="24"/>
          <w:u w:val="single"/>
          <w:lang w:eastAsia="ru-RU"/>
        </w:rPr>
      </w:pPr>
      <w:r w:rsidRPr="009E22D6">
        <w:rPr>
          <w:rFonts w:ascii="Times New Roman" w:eastAsia="Times New Roman" w:hAnsi="Times New Roman" w:cs="Times New Roman"/>
          <w:b/>
          <w:sz w:val="28"/>
          <w:szCs w:val="28"/>
          <w:lang w:eastAsia="ru-RU"/>
        </w:rPr>
        <w:t>2.1. Объем учебной дисциплины и виды учебной работы</w:t>
      </w:r>
    </w:p>
    <w:p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53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96"/>
        <w:gridCol w:w="2213"/>
      </w:tblGrid>
      <w:tr w:rsidR="009E22D6" w:rsidRPr="009E22D6" w:rsidTr="009E22D6">
        <w:trPr>
          <w:trHeight w:val="351"/>
        </w:trPr>
        <w:tc>
          <w:tcPr>
            <w:tcW w:w="3916" w:type="pct"/>
            <w:vAlign w:val="center"/>
          </w:tcPr>
          <w:p w:rsidR="009E22D6" w:rsidRPr="009E22D6" w:rsidRDefault="009E22D6" w:rsidP="009E22D6">
            <w:pPr>
              <w:spacing w:after="0" w:line="240" w:lineRule="auto"/>
              <w:jc w:val="center"/>
              <w:rPr>
                <w:rFonts w:ascii="Times New Roman" w:eastAsia="Times New Roman" w:hAnsi="Times New Roman" w:cs="Times New Roman"/>
                <w:b/>
                <w:sz w:val="24"/>
                <w:szCs w:val="24"/>
                <w:lang w:eastAsia="ru-RU"/>
              </w:rPr>
            </w:pPr>
            <w:r w:rsidRPr="009E22D6">
              <w:rPr>
                <w:rFonts w:ascii="Times New Roman" w:eastAsia="Times New Roman" w:hAnsi="Times New Roman" w:cs="Times New Roman"/>
                <w:b/>
                <w:sz w:val="24"/>
                <w:szCs w:val="24"/>
                <w:lang w:eastAsia="ru-RU"/>
              </w:rPr>
              <w:t>Вид учебной работы</w:t>
            </w:r>
          </w:p>
        </w:tc>
        <w:tc>
          <w:tcPr>
            <w:tcW w:w="1084" w:type="pct"/>
            <w:vAlign w:val="center"/>
          </w:tcPr>
          <w:p w:rsidR="009E22D6" w:rsidRPr="009E22D6" w:rsidRDefault="00EE69EB" w:rsidP="009E22D6">
            <w:pPr>
              <w:spacing w:after="0" w:line="240" w:lineRule="auto"/>
              <w:jc w:val="center"/>
              <w:rPr>
                <w:rFonts w:ascii="Times New Roman" w:eastAsia="Times New Roman" w:hAnsi="Times New Roman" w:cs="Times New Roman"/>
                <w:b/>
                <w:iCs/>
                <w:sz w:val="24"/>
                <w:szCs w:val="24"/>
                <w:lang w:eastAsia="ru-RU"/>
              </w:rPr>
            </w:pPr>
            <w:r>
              <w:rPr>
                <w:b/>
                <w:iCs/>
              </w:rPr>
              <w:t>Объем в часах</w:t>
            </w:r>
          </w:p>
        </w:tc>
      </w:tr>
      <w:tr w:rsidR="009E22D6" w:rsidRPr="009E22D6" w:rsidTr="009E22D6">
        <w:trPr>
          <w:trHeight w:val="318"/>
        </w:trPr>
        <w:tc>
          <w:tcPr>
            <w:tcW w:w="3916" w:type="pct"/>
            <w:vAlign w:val="center"/>
          </w:tcPr>
          <w:p w:rsidR="009E22D6" w:rsidRPr="009E22D6" w:rsidRDefault="009E22D6" w:rsidP="009E22D6">
            <w:pPr>
              <w:spacing w:after="0" w:line="240" w:lineRule="auto"/>
              <w:rPr>
                <w:rFonts w:ascii="Times New Roman" w:eastAsia="Times New Roman" w:hAnsi="Times New Roman" w:cs="Times New Roman"/>
                <w:b/>
                <w:sz w:val="24"/>
                <w:szCs w:val="24"/>
                <w:lang w:val="en-US" w:eastAsia="ru-RU"/>
              </w:rPr>
            </w:pPr>
            <w:r w:rsidRPr="009E22D6">
              <w:rPr>
                <w:rFonts w:ascii="Times New Roman" w:eastAsia="Times New Roman" w:hAnsi="Times New Roman" w:cs="Times New Roman"/>
                <w:b/>
                <w:sz w:val="24"/>
                <w:szCs w:val="24"/>
                <w:lang w:eastAsia="ru-RU"/>
              </w:rPr>
              <w:t xml:space="preserve">Объем рабочей программы  дисциплины </w:t>
            </w:r>
          </w:p>
        </w:tc>
        <w:tc>
          <w:tcPr>
            <w:tcW w:w="1084" w:type="pct"/>
            <w:vAlign w:val="center"/>
          </w:tcPr>
          <w:p w:rsidR="009E22D6" w:rsidRPr="009E22D6" w:rsidRDefault="00173953" w:rsidP="009E22D6">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82</w:t>
            </w:r>
          </w:p>
        </w:tc>
      </w:tr>
      <w:tr w:rsidR="009E22D6" w:rsidRPr="009E22D6" w:rsidTr="009E22D6">
        <w:trPr>
          <w:trHeight w:val="65"/>
        </w:trPr>
        <w:tc>
          <w:tcPr>
            <w:tcW w:w="5000" w:type="pct"/>
            <w:gridSpan w:val="2"/>
            <w:vAlign w:val="center"/>
          </w:tcPr>
          <w:p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sz w:val="24"/>
                <w:szCs w:val="24"/>
                <w:lang w:eastAsia="ru-RU"/>
              </w:rPr>
              <w:t>в том числе:</w:t>
            </w:r>
          </w:p>
        </w:tc>
      </w:tr>
      <w:tr w:rsidR="009E22D6" w:rsidRPr="009E22D6" w:rsidTr="009E22D6">
        <w:trPr>
          <w:trHeight w:val="490"/>
        </w:trPr>
        <w:tc>
          <w:tcPr>
            <w:tcW w:w="3916" w:type="pct"/>
            <w:vAlign w:val="center"/>
          </w:tcPr>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теоретическое обучение (включая консультации)</w:t>
            </w:r>
          </w:p>
        </w:tc>
        <w:tc>
          <w:tcPr>
            <w:tcW w:w="1084" w:type="pct"/>
            <w:vAlign w:val="center"/>
          </w:tcPr>
          <w:p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Не предусмотрено</w:t>
            </w:r>
          </w:p>
        </w:tc>
      </w:tr>
      <w:tr w:rsidR="009E22D6" w:rsidRPr="009E22D6" w:rsidTr="009E22D6">
        <w:trPr>
          <w:trHeight w:val="490"/>
        </w:trPr>
        <w:tc>
          <w:tcPr>
            <w:tcW w:w="3916" w:type="pct"/>
            <w:vAlign w:val="center"/>
          </w:tcPr>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лабораторно </w:t>
            </w:r>
            <w:r w:rsidR="00EE69EB">
              <w:rPr>
                <w:rFonts w:ascii="Times New Roman" w:eastAsia="Times New Roman" w:hAnsi="Times New Roman" w:cs="Times New Roman"/>
                <w:sz w:val="24"/>
                <w:szCs w:val="24"/>
                <w:lang w:eastAsia="ru-RU"/>
              </w:rPr>
              <w:t>–</w:t>
            </w:r>
            <w:r w:rsidRPr="009E22D6">
              <w:rPr>
                <w:rFonts w:ascii="Times New Roman" w:eastAsia="Times New Roman" w:hAnsi="Times New Roman" w:cs="Times New Roman"/>
                <w:sz w:val="24"/>
                <w:szCs w:val="24"/>
                <w:lang w:eastAsia="ru-RU"/>
              </w:rPr>
              <w:t xml:space="preserve"> практические занятия </w:t>
            </w:r>
          </w:p>
        </w:tc>
        <w:tc>
          <w:tcPr>
            <w:tcW w:w="1084" w:type="pct"/>
            <w:vAlign w:val="center"/>
          </w:tcPr>
          <w:p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r w:rsidR="00173953">
              <w:rPr>
                <w:rFonts w:ascii="Times New Roman" w:eastAsia="Times New Roman" w:hAnsi="Times New Roman" w:cs="Times New Roman"/>
                <w:iCs/>
                <w:sz w:val="24"/>
                <w:szCs w:val="24"/>
                <w:lang w:eastAsia="ru-RU"/>
              </w:rPr>
              <w:t>0</w:t>
            </w:r>
          </w:p>
          <w:p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r w:rsidR="00EE69EB" w:rsidRPr="009E22D6" w:rsidTr="009E22D6">
        <w:trPr>
          <w:trHeight w:val="490"/>
        </w:trPr>
        <w:tc>
          <w:tcPr>
            <w:tcW w:w="3916" w:type="pct"/>
            <w:vAlign w:val="center"/>
          </w:tcPr>
          <w:p w:rsidR="00EE69EB" w:rsidRPr="009E22D6" w:rsidRDefault="00EE69EB"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1084" w:type="pct"/>
            <w:vAlign w:val="center"/>
          </w:tcPr>
          <w:p w:rsidR="00EE69EB" w:rsidRDefault="00173953" w:rsidP="009E22D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0</w:t>
            </w:r>
          </w:p>
        </w:tc>
      </w:tr>
      <w:tr w:rsidR="009E22D6" w:rsidRPr="009E22D6" w:rsidTr="009E22D6">
        <w:trPr>
          <w:trHeight w:val="268"/>
        </w:trPr>
        <w:tc>
          <w:tcPr>
            <w:tcW w:w="3916" w:type="pct"/>
            <w:vAlign w:val="center"/>
          </w:tcPr>
          <w:p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 xml:space="preserve">Промежуточная аттестация в форме </w:t>
            </w:r>
            <w:r w:rsidRPr="009E22D6">
              <w:rPr>
                <w:rFonts w:ascii="Times New Roman" w:eastAsia="Times New Roman" w:hAnsi="Times New Roman" w:cs="Times New Roman"/>
                <w:b/>
                <w:iCs/>
                <w:sz w:val="24"/>
                <w:szCs w:val="24"/>
                <w:lang w:eastAsia="ru-RU"/>
              </w:rPr>
              <w:t>дифференцированного  зачёта</w:t>
            </w:r>
          </w:p>
        </w:tc>
        <w:tc>
          <w:tcPr>
            <w:tcW w:w="1084" w:type="pct"/>
            <w:vAlign w:val="center"/>
          </w:tcPr>
          <w:p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2</w:t>
            </w:r>
          </w:p>
          <w:p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bl>
    <w:p w:rsidR="009E22D6" w:rsidRPr="009E22D6" w:rsidRDefault="009E22D6" w:rsidP="009E22D6">
      <w:pPr>
        <w:spacing w:after="0" w:line="240" w:lineRule="auto"/>
        <w:rPr>
          <w:rFonts w:ascii="Times New Roman" w:eastAsia="Times New Roman" w:hAnsi="Times New Roman" w:cs="Times New Roman"/>
          <w:sz w:val="24"/>
          <w:szCs w:val="24"/>
          <w:lang w:eastAsia="ru-RU"/>
        </w:rPr>
        <w:sectPr w:rsidR="009E22D6" w:rsidRPr="009E22D6">
          <w:footerReference w:type="default" r:id="rId11"/>
          <w:pgSz w:w="11906" w:h="16838"/>
          <w:pgMar w:top="1134" w:right="1134" w:bottom="1134" w:left="1134" w:header="709" w:footer="709" w:gutter="0"/>
          <w:pgNumType w:start="1"/>
          <w:cols w:space="720"/>
        </w:sectPr>
      </w:pPr>
    </w:p>
    <w:p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lastRenderedPageBreak/>
        <w:t>2.2 Тематический план и содержание учебной дисциплины</w:t>
      </w:r>
      <w:r w:rsidRPr="009E22D6">
        <w:rPr>
          <w:rFonts w:ascii="Times New Roman" w:eastAsia="Times New Roman" w:hAnsi="Times New Roman" w:cs="Times New Roman"/>
          <w:caps/>
          <w:sz w:val="28"/>
          <w:szCs w:val="28"/>
          <w:lang w:eastAsia="ru-RU"/>
        </w:rPr>
        <w:t xml:space="preserve"> «Физическая культура»</w:t>
      </w:r>
    </w:p>
    <w:p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9"/>
        <w:gridCol w:w="12"/>
        <w:gridCol w:w="497"/>
        <w:gridCol w:w="44"/>
        <w:gridCol w:w="8252"/>
        <w:gridCol w:w="1123"/>
        <w:gridCol w:w="2247"/>
      </w:tblGrid>
      <w:tr w:rsidR="009E22D6" w:rsidRPr="009E22D6" w:rsidTr="000C4727">
        <w:trPr>
          <w:trHeight w:val="20"/>
        </w:trPr>
        <w:tc>
          <w:tcPr>
            <w:tcW w:w="860" w:type="pct"/>
            <w:shd w:val="clear" w:color="auto" w:fill="auto"/>
            <w:vAlign w:val="center"/>
          </w:tcPr>
          <w:p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bookmarkStart w:id="0" w:name="_GoBack"/>
            <w:r w:rsidRPr="009E22D6">
              <w:rPr>
                <w:rFonts w:ascii="Times New Roman" w:eastAsia="Times New Roman" w:hAnsi="Times New Roman" w:cs="Times New Roman"/>
                <w:b/>
                <w:bCs/>
                <w:sz w:val="24"/>
                <w:szCs w:val="24"/>
                <w:lang w:eastAsia="ru-RU"/>
              </w:rPr>
              <w:t>Наименование разделов и тем</w:t>
            </w:r>
          </w:p>
        </w:tc>
        <w:tc>
          <w:tcPr>
            <w:tcW w:w="2994" w:type="pct"/>
            <w:gridSpan w:val="4"/>
            <w:shd w:val="clear" w:color="auto" w:fill="auto"/>
          </w:tcPr>
          <w:p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2" w:type="pct"/>
            <w:shd w:val="clear" w:color="auto" w:fill="auto"/>
          </w:tcPr>
          <w:p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Объем часов</w:t>
            </w:r>
          </w:p>
        </w:tc>
        <w:tc>
          <w:tcPr>
            <w:tcW w:w="764" w:type="pct"/>
            <w:shd w:val="clear" w:color="auto" w:fill="auto"/>
            <w:vAlign w:val="center"/>
          </w:tcPr>
          <w:p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Формируемые компетенции</w:t>
            </w:r>
          </w:p>
        </w:tc>
      </w:tr>
      <w:tr w:rsidR="009E22D6" w:rsidRPr="009E22D6" w:rsidTr="000C4727">
        <w:trPr>
          <w:trHeight w:val="20"/>
        </w:trPr>
        <w:tc>
          <w:tcPr>
            <w:tcW w:w="860" w:type="pct"/>
            <w:vMerge w:val="restart"/>
            <w:shd w:val="clear" w:color="auto" w:fill="auto"/>
          </w:tcPr>
          <w:p w:rsidR="009E22D6" w:rsidRPr="009E22D6" w:rsidRDefault="009E22D6" w:rsidP="009E22D6">
            <w:pPr>
              <w:spacing w:after="0" w:line="240" w:lineRule="auto"/>
              <w:rPr>
                <w:rFonts w:ascii="Times New Roman" w:eastAsia="Times New Roman" w:hAnsi="Times New Roman" w:cs="Times New Roman"/>
                <w:bCs/>
                <w:color w:val="0070C0"/>
                <w:sz w:val="24"/>
                <w:szCs w:val="24"/>
                <w:lang w:eastAsia="ru-RU"/>
              </w:rPr>
            </w:pPr>
            <w:r w:rsidRPr="002C10E4">
              <w:rPr>
                <w:rFonts w:ascii="Times New Roman" w:eastAsia="Times New Roman" w:hAnsi="Times New Roman" w:cs="Times New Roman"/>
                <w:bCs/>
                <w:color w:val="000000" w:themeColor="text1"/>
                <w:sz w:val="24"/>
                <w:szCs w:val="24"/>
                <w:lang w:eastAsia="ru-RU"/>
              </w:rPr>
              <w:t>Знания о физической культуре</w:t>
            </w:r>
          </w:p>
        </w:tc>
        <w:tc>
          <w:tcPr>
            <w:tcW w:w="2994" w:type="pct"/>
            <w:gridSpan w:val="4"/>
            <w:shd w:val="clear" w:color="auto" w:fill="auto"/>
          </w:tcPr>
          <w:p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9E22D6"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764" w:type="pct"/>
            <w:vMerge w:val="restart"/>
            <w:shd w:val="clear" w:color="auto" w:fill="auto"/>
          </w:tcPr>
          <w:p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ОК 0</w:t>
            </w:r>
            <w:r w:rsidR="00C249B7">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sidR="00C249B7">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C249B7">
              <w:rPr>
                <w:rFonts w:ascii="Times New Roman" w:eastAsia="Times New Roman" w:hAnsi="Times New Roman" w:cs="Times New Roman"/>
                <w:sz w:val="24"/>
                <w:szCs w:val="24"/>
                <w:lang w:eastAsia="ru-RU"/>
              </w:rPr>
              <w:t>8</w:t>
            </w:r>
          </w:p>
        </w:tc>
      </w:tr>
      <w:tr w:rsidR="009E22D6" w:rsidRPr="009E22D6" w:rsidTr="000C4727">
        <w:trPr>
          <w:trHeight w:val="483"/>
        </w:trPr>
        <w:tc>
          <w:tcPr>
            <w:tcW w:w="860" w:type="pct"/>
            <w:vMerge/>
            <w:shd w:val="clear" w:color="auto" w:fill="auto"/>
          </w:tcPr>
          <w:p w:rsidR="009E22D6" w:rsidRPr="009E22D6" w:rsidRDefault="009E22D6" w:rsidP="009E22D6">
            <w:pPr>
              <w:spacing w:after="0" w:line="240" w:lineRule="auto"/>
              <w:rPr>
                <w:rFonts w:ascii="Times New Roman" w:eastAsia="Times New Roman" w:hAnsi="Times New Roman" w:cs="Times New Roman"/>
                <w:b/>
                <w:bCs/>
                <w:i/>
                <w:color w:val="0070C0"/>
                <w:sz w:val="24"/>
                <w:szCs w:val="24"/>
                <w:lang w:eastAsia="ru-RU"/>
              </w:rPr>
            </w:pPr>
          </w:p>
        </w:tc>
        <w:tc>
          <w:tcPr>
            <w:tcW w:w="173" w:type="pct"/>
            <w:gridSpan w:val="2"/>
            <w:shd w:val="clear" w:color="auto" w:fill="auto"/>
          </w:tcPr>
          <w:p w:rsidR="009E22D6" w:rsidRPr="009E22D6" w:rsidRDefault="009E22D6" w:rsidP="009E22D6">
            <w:pPr>
              <w:spacing w:after="0" w:line="240" w:lineRule="auto"/>
              <w:jc w:val="both"/>
              <w:rPr>
                <w:rFonts w:ascii="Times New Roman" w:eastAsia="Times New Roman" w:hAnsi="Times New Roman" w:cs="Times New Roman"/>
                <w:color w:val="0070C0"/>
                <w:sz w:val="24"/>
                <w:szCs w:val="24"/>
                <w:lang w:eastAsia="ru-RU"/>
              </w:rPr>
            </w:pPr>
            <w:r w:rsidRPr="002C10E4">
              <w:rPr>
                <w:rFonts w:ascii="Times New Roman" w:eastAsia="Times New Roman" w:hAnsi="Times New Roman" w:cs="Times New Roman"/>
                <w:color w:val="000000" w:themeColor="text1"/>
                <w:sz w:val="24"/>
                <w:szCs w:val="24"/>
                <w:lang w:eastAsia="ru-RU"/>
              </w:rPr>
              <w:t>1</w:t>
            </w:r>
          </w:p>
        </w:tc>
        <w:tc>
          <w:tcPr>
            <w:tcW w:w="2821" w:type="pct"/>
            <w:gridSpan w:val="2"/>
            <w:shd w:val="clear" w:color="auto" w:fill="auto"/>
          </w:tcPr>
          <w:p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Физическая культура как социальное явление</w:t>
            </w:r>
            <w:r w:rsidRPr="00C4730D">
              <w:rPr>
                <w:rFonts w:ascii="Times New Roman" w:eastAsia="Times New Roman" w:hAnsi="Times New Roman" w:cs="Times New Roman"/>
                <w:bCs/>
                <w:sz w:val="24"/>
                <w:szCs w:val="24"/>
                <w:lang w:eastAsia="ru-RU"/>
              </w:rPr>
              <w:t>. Истоки возникновения культуры как социального явления, характеристика основных направлений ее развития (индивидуальная, национальная, мировая). Культура как способ развития человека, ее связь с условиями жизни и деятельности. Физическая культура как явление культуры, связанное с преобразованием физической природы человека.</w:t>
            </w:r>
          </w:p>
          <w:p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Характеристика системной организации физической культуры в современном обществе, основные направления ее развития и формы организации (оздоровительная,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-ориентированная, </w:t>
            </w:r>
            <w:proofErr w:type="spellStart"/>
            <w:r w:rsidRPr="00C4730D">
              <w:rPr>
                <w:rFonts w:ascii="Times New Roman" w:eastAsia="Times New Roman" w:hAnsi="Times New Roman" w:cs="Times New Roman"/>
                <w:bCs/>
                <w:sz w:val="24"/>
                <w:szCs w:val="24"/>
                <w:lang w:eastAsia="ru-RU"/>
              </w:rPr>
              <w:t>соревновательно-достиженческая</w:t>
            </w:r>
            <w:proofErr w:type="spellEnd"/>
            <w:r w:rsidRPr="00C4730D">
              <w:rPr>
                <w:rFonts w:ascii="Times New Roman" w:eastAsia="Times New Roman" w:hAnsi="Times New Roman" w:cs="Times New Roman"/>
                <w:bCs/>
                <w:sz w:val="24"/>
                <w:szCs w:val="24"/>
                <w:lang w:eastAsia="ru-RU"/>
              </w:rPr>
              <w:t>).</w:t>
            </w:r>
          </w:p>
          <w:p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Всероссийский физкультурно-спортивный комплекс «Готов к труду и обороне» как основа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16 - 17 лет. </w:t>
            </w:r>
          </w:p>
          <w:p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382" w:type="pct"/>
            <w:shd w:val="clear" w:color="auto" w:fill="auto"/>
          </w:tcPr>
          <w:p w:rsidR="009E22D6" w:rsidRPr="009E22D6" w:rsidRDefault="009E22D6" w:rsidP="009E22D6">
            <w:pPr>
              <w:suppressAutoHyphens/>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2</w:t>
            </w:r>
          </w:p>
        </w:tc>
        <w:tc>
          <w:tcPr>
            <w:tcW w:w="764" w:type="pct"/>
            <w:vMerge/>
            <w:shd w:val="clear" w:color="auto" w:fill="auto"/>
          </w:tcPr>
          <w:p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rsidTr="000C4727">
        <w:trPr>
          <w:trHeight w:val="285"/>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2994" w:type="pct"/>
            <w:gridSpan w:val="4"/>
            <w:shd w:val="clear" w:color="auto" w:fill="auto"/>
          </w:tcPr>
          <w:p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 xml:space="preserve">работа с источниками информации по теме: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w:t>
            </w:r>
            <w:hyperlink r:id="rId12">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 физической культуре и спорте в Российской Федерации» от 4 декабря 2007 г. № 329-ФЗ, Федеральный </w:t>
            </w:r>
            <w:hyperlink r:id="rId13">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«Об образовании в Российской Федерации» от 29 декабря 2012 г. № 373-ФЗ.</w:t>
            </w:r>
          </w:p>
        </w:tc>
        <w:tc>
          <w:tcPr>
            <w:tcW w:w="382" w:type="pct"/>
            <w:shd w:val="clear" w:color="auto" w:fill="auto"/>
          </w:tcPr>
          <w:p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764" w:type="pct"/>
            <w:vMerge/>
            <w:shd w:val="clear" w:color="auto" w:fill="auto"/>
          </w:tcPr>
          <w:p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rsidTr="000C4727">
        <w:trPr>
          <w:trHeight w:val="305"/>
        </w:trPr>
        <w:tc>
          <w:tcPr>
            <w:tcW w:w="860" w:type="pct"/>
            <w:vMerge w:val="restart"/>
            <w:shd w:val="clear" w:color="auto" w:fill="auto"/>
          </w:tcPr>
          <w:p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lastRenderedPageBreak/>
              <w:t>Способы самостоятельной двигательной деятельности</w:t>
            </w:r>
          </w:p>
        </w:tc>
        <w:tc>
          <w:tcPr>
            <w:tcW w:w="2994" w:type="pct"/>
            <w:gridSpan w:val="4"/>
            <w:shd w:val="clear" w:color="auto" w:fill="auto"/>
          </w:tcPr>
          <w:p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764" w:type="pct"/>
            <w:vMerge w:val="restart"/>
            <w:shd w:val="clear" w:color="auto" w:fill="auto"/>
          </w:tcPr>
          <w:p w:rsidR="009E22D6" w:rsidRPr="00C4730D" w:rsidRDefault="00C249B7" w:rsidP="009E22D6">
            <w:pPr>
              <w:suppressAutoHyphens/>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p>
        </w:tc>
      </w:tr>
      <w:tr w:rsidR="00C4730D" w:rsidRPr="00C4730D" w:rsidTr="000C4727">
        <w:trPr>
          <w:trHeight w:val="589"/>
        </w:trPr>
        <w:tc>
          <w:tcPr>
            <w:tcW w:w="860"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c>
          <w:tcPr>
            <w:tcW w:w="173" w:type="pct"/>
            <w:gridSpan w:val="2"/>
            <w:shd w:val="clear" w:color="auto" w:fill="auto"/>
          </w:tcPr>
          <w:p w:rsidR="009E22D6" w:rsidRPr="00C4730D" w:rsidRDefault="00230257" w:rsidP="009E2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21" w:type="pct"/>
            <w:gridSpan w:val="2"/>
            <w:shd w:val="clear" w:color="auto" w:fill="auto"/>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Физкультурно-оздоровительные мероприятия в условиях активного отдыха и досуга</w:t>
            </w:r>
            <w:r w:rsidRPr="00C4730D">
              <w:rPr>
                <w:rFonts w:ascii="Times New Roman" w:eastAsia="Times New Roman" w:hAnsi="Times New Roman" w:cs="Times New Roman"/>
                <w:sz w:val="24"/>
                <w:szCs w:val="24"/>
                <w:lang w:eastAsia="ru-RU"/>
              </w:rPr>
              <w:t>.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приемов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C4730D">
              <w:rPr>
                <w:rFonts w:ascii="Times New Roman" w:eastAsia="Times New Roman" w:hAnsi="Times New Roman" w:cs="Times New Roman"/>
                <w:sz w:val="24"/>
                <w:szCs w:val="24"/>
                <w:lang w:eastAsia="ru-RU"/>
              </w:rPr>
              <w:t>синхрогимнастика</w:t>
            </w:r>
            <w:proofErr w:type="spellEnd"/>
            <w:r w:rsidRPr="00C4730D">
              <w:rPr>
                <w:rFonts w:ascii="Times New Roman" w:eastAsia="Times New Roman" w:hAnsi="Times New Roman" w:cs="Times New Roman"/>
                <w:sz w:val="24"/>
                <w:szCs w:val="24"/>
                <w:lang w:eastAsia="ru-RU"/>
              </w:rPr>
              <w:t xml:space="preserve"> по методу «Ключ»)</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41"/>
        </w:trPr>
        <w:tc>
          <w:tcPr>
            <w:tcW w:w="860"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c>
          <w:tcPr>
            <w:tcW w:w="2994" w:type="pct"/>
            <w:gridSpan w:val="4"/>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работа с источниками информации по темам: </w:t>
            </w:r>
          </w:p>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Медицинский осмотр обучающихся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C4730D">
              <w:rPr>
                <w:rFonts w:ascii="Times New Roman" w:eastAsia="Times New Roman" w:hAnsi="Times New Roman" w:cs="Times New Roman"/>
                <w:sz w:val="24"/>
                <w:szCs w:val="24"/>
                <w:lang w:eastAsia="ru-RU"/>
              </w:rPr>
              <w:t>Руфье</w:t>
            </w:r>
            <w:proofErr w:type="spellEnd"/>
            <w:r w:rsidRPr="00C4730D">
              <w:rPr>
                <w:rFonts w:ascii="Times New Roman" w:eastAsia="Times New Roman" w:hAnsi="Times New Roman" w:cs="Times New Roman"/>
                <w:sz w:val="24"/>
                <w:szCs w:val="24"/>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Массаж как средство оздоровительной физической культуры, правила организации и проведения процедур массажа. Основные приемы самомассажа, их воздействие на организм человека.</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Банные процедуры, их назначение и правила проведения, основные способы парения.</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ее тренировочных занятий в годичном цикле. Техника выполнения обязательных и дополнительных тестовых упражнений, способы их освоения и оценивания.</w:t>
            </w:r>
          </w:p>
          <w:p w:rsidR="009E22D6" w:rsidRPr="00C4730D" w:rsidRDefault="009E22D6" w:rsidP="009E22D6">
            <w:pPr>
              <w:spacing w:after="0" w:line="240" w:lineRule="auto"/>
              <w:jc w:val="both"/>
              <w:rPr>
                <w:rFonts w:ascii="Times New Roman" w:eastAsia="Times New Roman" w:hAnsi="Times New Roman" w:cs="Times New Roman"/>
                <w:b/>
                <w:i/>
                <w:sz w:val="24"/>
                <w:szCs w:val="24"/>
                <w:lang w:eastAsia="ru-RU"/>
              </w:rPr>
            </w:pPr>
            <w:r w:rsidRPr="00C4730D">
              <w:rPr>
                <w:rFonts w:ascii="Times New Roman" w:eastAsia="Times New Roman" w:hAnsi="Times New Roman" w:cs="Times New Roman"/>
                <w:sz w:val="24"/>
                <w:szCs w:val="24"/>
                <w:lang w:eastAsia="ru-RU"/>
              </w:rPr>
              <w:lastRenderedPageBreak/>
              <w:t xml:space="preserve">        Самостоятельная физическая подготовка и особенности планирования ее направленности по тренировочным циклам, правила контроля и индивидуализации содержания физической нагрузки.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41"/>
        </w:trPr>
        <w:tc>
          <w:tcPr>
            <w:tcW w:w="3854" w:type="pct"/>
            <w:gridSpan w:val="5"/>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iCs/>
                <w:sz w:val="24"/>
                <w:szCs w:val="24"/>
                <w:lang w:eastAsia="ru-RU"/>
              </w:rPr>
              <w:t>Модуль Физическое совершенствование</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val="restart"/>
            <w:shd w:val="clear" w:color="auto" w:fill="auto"/>
          </w:tcPr>
          <w:p w:rsidR="009E22D6" w:rsidRPr="00C4730D" w:rsidRDefault="00C249B7" w:rsidP="009E22D6">
            <w:pPr>
              <w:spacing w:after="0" w:line="240" w:lineRule="auto"/>
              <w:jc w:val="both"/>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p>
        </w:tc>
      </w:tr>
      <w:tr w:rsidR="00C4730D" w:rsidRPr="00C4730D" w:rsidTr="000C4727">
        <w:trPr>
          <w:trHeight w:val="198"/>
        </w:trPr>
        <w:tc>
          <w:tcPr>
            <w:tcW w:w="860" w:type="pct"/>
            <w:vMerge w:val="restart"/>
            <w:shd w:val="clear" w:color="auto" w:fill="auto"/>
          </w:tcPr>
          <w:p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Гимнастика. </w:t>
            </w:r>
          </w:p>
        </w:tc>
        <w:tc>
          <w:tcPr>
            <w:tcW w:w="2994" w:type="pct"/>
            <w:gridSpan w:val="4"/>
            <w:shd w:val="clear" w:color="auto" w:fill="auto"/>
          </w:tcPr>
          <w:p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55"/>
        </w:trPr>
        <w:tc>
          <w:tcPr>
            <w:tcW w:w="860"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73" w:type="pct"/>
            <w:gridSpan w:val="2"/>
            <w:shd w:val="clear" w:color="auto" w:fill="auto"/>
          </w:tcPr>
          <w:p w:rsidR="009E22D6" w:rsidRPr="00C4730D" w:rsidRDefault="00230257" w:rsidP="009E2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21" w:type="pct"/>
            <w:gridSpan w:val="2"/>
            <w:shd w:val="clear" w:color="auto" w:fill="auto"/>
            <w:vAlign w:val="bottom"/>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гибкости</w:t>
            </w:r>
            <w:r w:rsidRPr="00C4730D">
              <w:rPr>
                <w:rFonts w:ascii="Times New Roman" w:eastAsia="Times New Roman" w:hAnsi="Times New Roman" w:cs="Times New Roman"/>
                <w:sz w:val="24"/>
                <w:szCs w:val="24"/>
                <w:lang w:eastAsia="ru-RU"/>
              </w:rPr>
              <w:t>.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C4730D">
              <w:rPr>
                <w:rFonts w:ascii="Times New Roman" w:eastAsia="Times New Roman" w:hAnsi="Times New Roman" w:cs="Times New Roman"/>
                <w:sz w:val="24"/>
                <w:szCs w:val="24"/>
                <w:lang w:eastAsia="ru-RU"/>
              </w:rPr>
              <w:t>выкруты</w:t>
            </w:r>
            <w:proofErr w:type="spellEnd"/>
            <w:r w:rsidRPr="00C4730D">
              <w:rPr>
                <w:rFonts w:ascii="Times New Roman" w:eastAsia="Times New Roman" w:hAnsi="Times New Roman" w:cs="Times New Roman"/>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C4730D">
              <w:rPr>
                <w:rFonts w:ascii="Times New Roman" w:eastAsia="Times New Roman" w:hAnsi="Times New Roman" w:cs="Times New Roman"/>
                <w:sz w:val="24"/>
                <w:szCs w:val="24"/>
                <w:lang w:eastAsia="ru-RU"/>
              </w:rPr>
              <w:t>полушпагат</w:t>
            </w:r>
            <w:proofErr w:type="spellEnd"/>
            <w:r w:rsidRPr="00C4730D">
              <w:rPr>
                <w:rFonts w:ascii="Times New Roman" w:eastAsia="Times New Roman" w:hAnsi="Times New Roman" w:cs="Times New Roman"/>
                <w:sz w:val="24"/>
                <w:szCs w:val="24"/>
                <w:lang w:eastAsia="ru-RU"/>
              </w:rPr>
              <w:t>, шпагат, складка, мост).</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координации движений</w:t>
            </w:r>
            <w:r w:rsidRPr="00C4730D">
              <w:rPr>
                <w:rFonts w:ascii="Times New Roman" w:eastAsia="Times New Roman" w:hAnsi="Times New Roman" w:cs="Times New Roman"/>
                <w:sz w:val="24"/>
                <w:szCs w:val="24"/>
                <w:lang w:eastAsia="ru-RU"/>
              </w:rPr>
              <w:t>. Прохождение усложненной 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0"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4" w:type="pct"/>
            <w:gridSpan w:val="4"/>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через гимнастическую скакалку на месте и с продвижением. Прыжки на точность отталкивания и приземления.</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120"/>
        </w:trPr>
        <w:tc>
          <w:tcPr>
            <w:tcW w:w="860"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73" w:type="pct"/>
            <w:gridSpan w:val="2"/>
            <w:shd w:val="clear" w:color="auto" w:fill="auto"/>
          </w:tcPr>
          <w:p w:rsidR="009E22D6" w:rsidRPr="00C4730D" w:rsidRDefault="00230257" w:rsidP="009E2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21" w:type="pct"/>
            <w:gridSpan w:val="2"/>
            <w:shd w:val="clear" w:color="auto" w:fill="auto"/>
            <w:vAlign w:val="bottom"/>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w:t>
            </w:r>
            <w:r w:rsidRPr="00C4730D">
              <w:rPr>
                <w:rFonts w:ascii="Times New Roman" w:eastAsia="Times New Roman" w:hAnsi="Times New Roman" w:cs="Times New Roman"/>
                <w:sz w:val="24"/>
                <w:szCs w:val="24"/>
                <w:lang w:eastAsia="ru-RU"/>
              </w:rPr>
              <w:lastRenderedPageBreak/>
              <w:t>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w:t>
            </w: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120"/>
        </w:trPr>
        <w:tc>
          <w:tcPr>
            <w:tcW w:w="860"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4" w:type="pct"/>
            <w:gridSpan w:val="4"/>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Выполнение комплексов упражнений с отягощением, выполняемые в режиме непрерывного и интервального методов.</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37"/>
        </w:trPr>
        <w:tc>
          <w:tcPr>
            <w:tcW w:w="860" w:type="pct"/>
            <w:vMerge w:val="restart"/>
            <w:shd w:val="clear" w:color="auto" w:fill="auto"/>
          </w:tcPr>
          <w:p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Лёгкая атлетика.</w:t>
            </w:r>
          </w:p>
        </w:tc>
        <w:tc>
          <w:tcPr>
            <w:tcW w:w="2994" w:type="pct"/>
            <w:gridSpan w:val="4"/>
            <w:shd w:val="clear" w:color="auto" w:fill="auto"/>
          </w:tcPr>
          <w:p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shd w:val="clear" w:color="auto" w:fill="auto"/>
          </w:tcPr>
          <w:p w:rsidR="009E22D6" w:rsidRPr="00C4730D" w:rsidRDefault="00230257"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21" w:type="pct"/>
            <w:gridSpan w:val="2"/>
            <w:shd w:val="clear" w:color="auto" w:fill="auto"/>
            <w:vAlign w:val="bottom"/>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2994" w:type="pct"/>
            <w:gridSpan w:val="4"/>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утренние пробежки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shd w:val="clear" w:color="auto" w:fill="auto"/>
          </w:tcPr>
          <w:p w:rsidR="009E22D6" w:rsidRPr="00C4730D" w:rsidRDefault="00230257"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21" w:type="pct"/>
            <w:gridSpan w:val="2"/>
            <w:shd w:val="clear" w:color="auto" w:fill="auto"/>
            <w:vAlign w:val="bottom"/>
          </w:tcPr>
          <w:p w:rsidR="009E22D6" w:rsidRPr="00C4730D" w:rsidRDefault="009E22D6" w:rsidP="009E22D6">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         Совершенствование техники спринтерского бега.</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Развитие силовых способностей. Специальные прыжковые упражнения с дополнительным отягощением. Прыжки вверх с доставанием подвешенных </w:t>
            </w:r>
            <w:r w:rsidRPr="00C4730D">
              <w:rPr>
                <w:rFonts w:ascii="Times New Roman" w:eastAsia="Times New Roman" w:hAnsi="Times New Roman" w:cs="Times New Roman"/>
                <w:sz w:val="24"/>
                <w:szCs w:val="24"/>
                <w:lang w:eastAsia="ru-RU"/>
              </w:rPr>
              <w:lastRenderedPageBreak/>
              <w:t xml:space="preserve">предметов. Прыжки в </w:t>
            </w:r>
            <w:proofErr w:type="spellStart"/>
            <w:r w:rsidRPr="00C4730D">
              <w:rPr>
                <w:rFonts w:ascii="Times New Roman" w:eastAsia="Times New Roman" w:hAnsi="Times New Roman" w:cs="Times New Roman"/>
                <w:sz w:val="24"/>
                <w:szCs w:val="24"/>
                <w:lang w:eastAsia="ru-RU"/>
              </w:rPr>
              <w:t>полуприседе</w:t>
            </w:r>
            <w:proofErr w:type="spellEnd"/>
            <w:r w:rsidRPr="00C4730D">
              <w:rPr>
                <w:rFonts w:ascii="Times New Roman" w:eastAsia="Times New Roman" w:hAnsi="Times New Roman" w:cs="Times New Roman"/>
                <w:sz w:val="24"/>
                <w:szCs w:val="24"/>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lastRenderedPageBreak/>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2994" w:type="pct"/>
            <w:gridSpan w:val="4"/>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вечерние пробежки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shd w:val="clear" w:color="auto" w:fill="auto"/>
          </w:tcPr>
          <w:p w:rsidR="009E22D6" w:rsidRPr="00C4730D" w:rsidRDefault="00230257"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821" w:type="pct"/>
            <w:gridSpan w:val="2"/>
            <w:shd w:val="clear" w:color="auto" w:fill="auto"/>
            <w:vAlign w:val="bottom"/>
          </w:tcPr>
          <w:p w:rsidR="009E22D6" w:rsidRPr="00C4730D" w:rsidRDefault="009E22D6" w:rsidP="009E22D6">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Совершенствование техники (кроссового бега, средние и длинные дистанции </w:t>
            </w:r>
          </w:p>
          <w:p w:rsidR="009E22D6" w:rsidRPr="00C4730D" w:rsidRDefault="009E22D6" w:rsidP="009E22D6">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(2 000 м (девушки) и 3 000 м (юноши)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2994" w:type="pct"/>
            <w:gridSpan w:val="4"/>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планов-конспектов и выполнения самостоятельных заданий  по подготовке к сдаче норм и требований ВФСК «ГТО»</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vMerge w:val="restart"/>
            <w:shd w:val="clear" w:color="auto" w:fill="auto"/>
          </w:tcPr>
          <w:p w:rsidR="009E22D6" w:rsidRPr="00C4730D" w:rsidRDefault="00230257"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21" w:type="pct"/>
            <w:gridSpan w:val="2"/>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эстафетного бега (4 *100 м, 4*400 м; бега по прямой с различной скоростью)</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vMerge/>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2821" w:type="pct"/>
            <w:gridSpan w:val="2"/>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для подготовки к выполнению тестовых упражнений</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vMerge w:val="restart"/>
            <w:shd w:val="clear" w:color="auto" w:fill="auto"/>
          </w:tcPr>
          <w:p w:rsidR="009E22D6" w:rsidRPr="00C4730D" w:rsidRDefault="00230257"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21" w:type="pct"/>
            <w:gridSpan w:val="2"/>
            <w:shd w:val="clear" w:color="auto" w:fill="auto"/>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Совершенствование техники прыжка в длину с разбега </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и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переходящие в бег с ускорением. Подвижные и спортивные игры, эстафеты с элементами легкой атлетики.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vMerge/>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2821" w:type="pct"/>
            <w:gridSpan w:val="2"/>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различной функциональной направленности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vMerge w:val="restart"/>
            <w:shd w:val="clear" w:color="auto" w:fill="auto"/>
          </w:tcPr>
          <w:p w:rsidR="009E22D6" w:rsidRPr="00C4730D" w:rsidRDefault="009E22D6" w:rsidP="00230257">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0</w:t>
            </w:r>
          </w:p>
        </w:tc>
        <w:tc>
          <w:tcPr>
            <w:tcW w:w="2821" w:type="pct"/>
            <w:gridSpan w:val="2"/>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метания гранаты весом 500 г (девушки) и 700 г (юноши);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37"/>
        </w:trPr>
        <w:tc>
          <w:tcPr>
            <w:tcW w:w="860"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73" w:type="pct"/>
            <w:gridSpan w:val="2"/>
            <w:vMerge/>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2821" w:type="pct"/>
            <w:gridSpan w:val="2"/>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Освоение методики составления и проведения комплексов упражнений утренней зарядки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rsidTr="000C4727">
        <w:trPr>
          <w:trHeight w:val="255"/>
        </w:trPr>
        <w:tc>
          <w:tcPr>
            <w:tcW w:w="5000" w:type="pct"/>
            <w:gridSpan w:val="7"/>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iCs/>
                <w:sz w:val="24"/>
                <w:szCs w:val="24"/>
                <w:lang w:eastAsia="ru-RU"/>
              </w:rPr>
              <w:t xml:space="preserve">Спортивные игры </w:t>
            </w:r>
          </w:p>
        </w:tc>
      </w:tr>
      <w:tr w:rsidR="00C4730D" w:rsidRPr="00C4730D" w:rsidTr="000C4727">
        <w:trPr>
          <w:trHeight w:val="255"/>
        </w:trPr>
        <w:tc>
          <w:tcPr>
            <w:tcW w:w="864" w:type="pct"/>
            <w:gridSpan w:val="2"/>
            <w:vMerge w:val="restart"/>
            <w:shd w:val="clear" w:color="auto" w:fill="auto"/>
          </w:tcPr>
          <w:p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lastRenderedPageBreak/>
              <w:t>Баскетбол</w:t>
            </w: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val="restart"/>
            <w:shd w:val="clear" w:color="auto" w:fill="auto"/>
          </w:tcPr>
          <w:p w:rsidR="009E22D6" w:rsidRPr="00C4730D" w:rsidRDefault="00C249B7" w:rsidP="00C249B7">
            <w:pPr>
              <w:spacing w:after="0" w:line="240" w:lineRule="auto"/>
              <w:jc w:val="both"/>
              <w:rPr>
                <w:rFonts w:ascii="Times New Roman" w:eastAsia="Times New Roman" w:hAnsi="Times New Roman" w:cs="Times New Roman"/>
                <w:b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84" w:type="pct"/>
            <w:gridSpan w:val="2"/>
            <w:shd w:val="clear" w:color="auto" w:fill="auto"/>
          </w:tcPr>
          <w:p w:rsidR="009E22D6" w:rsidRPr="00C4730D" w:rsidRDefault="009E22D6"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1</w:t>
            </w:r>
          </w:p>
        </w:tc>
        <w:tc>
          <w:tcPr>
            <w:tcW w:w="2806" w:type="pct"/>
            <w:shd w:val="clear" w:color="auto" w:fill="auto"/>
          </w:tcPr>
          <w:p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Баскетбол. Техника выполнения игровых действий</w:t>
            </w:r>
            <w:r w:rsidRPr="00C4730D">
              <w:rPr>
                <w:rFonts w:ascii="Times New Roman" w:eastAsia="Times New Roman" w:hAnsi="Times New Roman" w:cs="Times New Roman"/>
                <w:sz w:val="24"/>
                <w:szCs w:val="24"/>
                <w:lang w:eastAsia="ru-RU"/>
              </w:rPr>
              <w:t>: вбрасывание мяча с лицевой линии, способы овладения мячом при «спорном мяче», выполнение штрафных бросков. Выполнение правил 3 - 8 - 24 секунды в условиях игровой деятельности. Закрепление правил игры в условиях игровой и учебной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комплексов упражнений для профилактики профессиональных заболеваний с учётом специфики будущей профессиональной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013"/>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84" w:type="pct"/>
            <w:gridSpan w:val="2"/>
            <w:shd w:val="clear" w:color="auto" w:fill="auto"/>
          </w:tcPr>
          <w:p w:rsidR="009E22D6" w:rsidRPr="00C4730D" w:rsidRDefault="009E22D6"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2</w:t>
            </w:r>
          </w:p>
        </w:tc>
        <w:tc>
          <w:tcPr>
            <w:tcW w:w="2806" w:type="pct"/>
            <w:shd w:val="clear" w:color="auto" w:fill="auto"/>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414"/>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9E22D6"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3</w:t>
            </w:r>
          </w:p>
        </w:tc>
        <w:tc>
          <w:tcPr>
            <w:tcW w:w="2821" w:type="pct"/>
            <w:gridSpan w:val="2"/>
            <w:shd w:val="clear" w:color="auto" w:fill="auto"/>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4730D">
              <w:rPr>
                <w:rFonts w:ascii="Times New Roman" w:eastAsia="Times New Roman" w:hAnsi="Times New Roman" w:cs="Times New Roman"/>
                <w:sz w:val="24"/>
                <w:szCs w:val="24"/>
                <w:lang w:eastAsia="ru-RU"/>
              </w:rPr>
              <w:t>Напрыгивание</w:t>
            </w:r>
            <w:proofErr w:type="spellEnd"/>
            <w:r w:rsidRPr="00C4730D">
              <w:rPr>
                <w:rFonts w:ascii="Times New Roman" w:eastAsia="Times New Roman" w:hAnsi="Times New Roman" w:cs="Times New Roman"/>
                <w:sz w:val="24"/>
                <w:szCs w:val="24"/>
                <w:lang w:eastAsia="ru-RU"/>
              </w:rPr>
              <w:t xml:space="preserve"> и спрыгивание с </w:t>
            </w:r>
            <w:r w:rsidRPr="00C4730D">
              <w:rPr>
                <w:rFonts w:ascii="Times New Roman" w:eastAsia="Times New Roman" w:hAnsi="Times New Roman" w:cs="Times New Roman"/>
                <w:sz w:val="24"/>
                <w:szCs w:val="24"/>
                <w:lang w:eastAsia="ru-RU"/>
              </w:rPr>
              <w:lastRenderedPageBreak/>
              <w:t xml:space="preserve">последующим ускорением.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с последующим ускорением и ускорение с последующим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xml:space="preserve">. Броски набивного мяча из различных исходных положений, с различной траекторией полета одной рукой и обеими руками, стоя, сидя, в </w:t>
            </w:r>
            <w:proofErr w:type="spellStart"/>
            <w:r w:rsidRPr="00C4730D">
              <w:rPr>
                <w:rFonts w:ascii="Times New Roman" w:eastAsia="Times New Roman" w:hAnsi="Times New Roman" w:cs="Times New Roman"/>
                <w:sz w:val="24"/>
                <w:szCs w:val="24"/>
                <w:lang w:eastAsia="ru-RU"/>
              </w:rPr>
              <w:t>полуприседе</w:t>
            </w:r>
            <w:proofErr w:type="spellEnd"/>
            <w:r w:rsidRPr="00C4730D">
              <w:rPr>
                <w:rFonts w:ascii="Times New Roman" w:eastAsia="Times New Roman" w:hAnsi="Times New Roman" w:cs="Times New Roman"/>
                <w:sz w:val="24"/>
                <w:szCs w:val="24"/>
                <w:lang w:eastAsia="ru-RU"/>
              </w:rPr>
              <w:t>.</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6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«разножка» (серия «разножек»); «лягушка»; в «стартовое» положение; через «коридор» и т.</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4</w:t>
            </w:r>
          </w:p>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p>
        </w:tc>
        <w:tc>
          <w:tcPr>
            <w:tcW w:w="2821" w:type="pct"/>
            <w:gridSpan w:val="2"/>
            <w:shd w:val="clear" w:color="auto" w:fill="auto"/>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347"/>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9E22D6"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5</w:t>
            </w:r>
          </w:p>
        </w:tc>
        <w:tc>
          <w:tcPr>
            <w:tcW w:w="2821" w:type="pct"/>
            <w:gridSpan w:val="2"/>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347"/>
        </w:trPr>
        <w:tc>
          <w:tcPr>
            <w:tcW w:w="864" w:type="pct"/>
            <w:gridSpan w:val="2"/>
            <w:vMerge/>
            <w:shd w:val="clear" w:color="auto" w:fill="auto"/>
          </w:tcPr>
          <w:p w:rsidR="004D6351" w:rsidRPr="00C4730D" w:rsidRDefault="004D6351"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4D6351" w:rsidRPr="00C4730D" w:rsidRDefault="004D6351"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382" w:type="pct"/>
            <w:shd w:val="clear" w:color="auto" w:fill="auto"/>
          </w:tcPr>
          <w:p w:rsidR="004D6351" w:rsidRPr="00C4730D" w:rsidRDefault="004D6351"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4D6351" w:rsidRPr="00C4730D" w:rsidRDefault="004D6351"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3854" w:type="pct"/>
            <w:gridSpan w:val="5"/>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Зимние виды спорта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val="restart"/>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r w:rsidRPr="00C4730D">
              <w:rPr>
                <w:rFonts w:ascii="Times New Roman" w:eastAsia="Times New Roman" w:hAnsi="Times New Roman" w:cs="Times New Roman"/>
                <w:bCs/>
                <w:sz w:val="24"/>
                <w:szCs w:val="24"/>
                <w:lang w:eastAsia="ru-RU"/>
              </w:rPr>
              <w:t>Лыжная подготовка (включая биатлон</w:t>
            </w:r>
            <w:r w:rsidRPr="00C4730D">
              <w:rPr>
                <w:rFonts w:ascii="Times New Roman" w:eastAsia="Times New Roman" w:hAnsi="Times New Roman" w:cs="Times New Roman"/>
                <w:b/>
                <w:bCs/>
                <w:sz w:val="24"/>
                <w:szCs w:val="24"/>
                <w:lang w:eastAsia="ru-RU"/>
              </w:rPr>
              <w:t>)</w:t>
            </w: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6</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Инструктаж по ТБ.</w:t>
            </w:r>
            <w:r w:rsidRPr="00C4730D">
              <w:rPr>
                <w:rFonts w:ascii="Times New Roman" w:eastAsia="Times New Roman" w:hAnsi="Times New Roman" w:cs="Times New Roman"/>
                <w:sz w:val="24"/>
                <w:szCs w:val="24"/>
                <w:lang w:eastAsia="ru-RU"/>
              </w:rPr>
              <w:t xml:space="preserve"> Создание представления о  лыжном спорте, основные понятия, термины, исторические сведения о виде спорта. Первая помощь при травмах и обморожениях. </w:t>
            </w:r>
            <w:r w:rsidRPr="00C4730D">
              <w:rPr>
                <w:rFonts w:ascii="Times New Roman" w:eastAsia="Times New Roman" w:hAnsi="Times New Roman" w:cs="Times New Roman"/>
                <w:b/>
                <w:sz w:val="24"/>
                <w:szCs w:val="24"/>
                <w:lang w:eastAsia="ru-RU"/>
              </w:rPr>
              <w:t>Развитие биатлона в России и за рубежом</w:t>
            </w:r>
            <w:r w:rsidRPr="00C4730D">
              <w:rPr>
                <w:rFonts w:ascii="Times New Roman" w:eastAsia="Times New Roman" w:hAnsi="Times New Roman" w:cs="Times New Roman"/>
                <w:sz w:val="24"/>
                <w:szCs w:val="24"/>
                <w:lang w:eastAsia="ru-RU"/>
              </w:rPr>
              <w:t xml:space="preserve">. Значение и место биатлона в российской системе физического воспитания. Всероссийские соревнования по биатлону. Современный биатлон и пути его дальнейшего развития. Лучшие биатлонисты России и мира.  Влияние физических упражнений на организм занимающихся. Гигиенические знания и </w:t>
            </w:r>
            <w:r w:rsidRPr="00C4730D">
              <w:rPr>
                <w:rFonts w:ascii="Times New Roman" w:eastAsia="Times New Roman" w:hAnsi="Times New Roman" w:cs="Times New Roman"/>
                <w:sz w:val="24"/>
                <w:szCs w:val="24"/>
                <w:lang w:eastAsia="ru-RU"/>
              </w:rPr>
              <w:lastRenderedPageBreak/>
              <w:t>навыки, закаливание, гигиена, режим дня, значение правильного режима для спортсмена, врачебный контроль и самоконтроль, дневник самоконтроля.</w:t>
            </w:r>
          </w:p>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Правила биатлона (общие правила, правила индивидуальной гонки, спринта, гонки преследования, </w:t>
            </w:r>
            <w:proofErr w:type="spellStart"/>
            <w:r w:rsidRPr="00C4730D">
              <w:rPr>
                <w:rFonts w:ascii="Times New Roman" w:eastAsia="Times New Roman" w:hAnsi="Times New Roman" w:cs="Times New Roman"/>
                <w:sz w:val="24"/>
                <w:szCs w:val="24"/>
                <w:lang w:eastAsia="ru-RU"/>
              </w:rPr>
              <w:t>масстарта</w:t>
            </w:r>
            <w:proofErr w:type="spellEnd"/>
            <w:r w:rsidRPr="00C4730D">
              <w:rPr>
                <w:rFonts w:ascii="Times New Roman" w:eastAsia="Times New Roman" w:hAnsi="Times New Roman" w:cs="Times New Roman"/>
                <w:sz w:val="24"/>
                <w:szCs w:val="24"/>
                <w:lang w:eastAsia="ru-RU"/>
              </w:rPr>
              <w:t>, эстафеты, смешанной эстафеты, штрафы за нарушения правил.</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Посещение спортивной секции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7</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Развитие выносливости</w:t>
            </w:r>
            <w:r w:rsidRPr="00C4730D">
              <w:rPr>
                <w:rFonts w:ascii="Times New Roman" w:eastAsia="Times New Roman" w:hAnsi="Times New Roman" w:cs="Times New Roman"/>
                <w:sz w:val="24"/>
                <w:szCs w:val="24"/>
                <w:lang w:eastAsia="ru-RU"/>
              </w:rPr>
              <w:t xml:space="preserve">. Передвижения на лыжах с равномерной скоростью в режимах умеренной, большой и </w:t>
            </w:r>
            <w:proofErr w:type="spellStart"/>
            <w:r w:rsidRPr="00C4730D">
              <w:rPr>
                <w:rFonts w:ascii="Times New Roman" w:eastAsia="Times New Roman" w:hAnsi="Times New Roman" w:cs="Times New Roman"/>
                <w:sz w:val="24"/>
                <w:szCs w:val="24"/>
                <w:lang w:eastAsia="ru-RU"/>
              </w:rPr>
              <w:t>субмаксимальной</w:t>
            </w:r>
            <w:proofErr w:type="spellEnd"/>
            <w:r w:rsidRPr="00C4730D">
              <w:rPr>
                <w:rFonts w:ascii="Times New Roman" w:eastAsia="Times New Roman" w:hAnsi="Times New Roman" w:cs="Times New Roman"/>
                <w:sz w:val="24"/>
                <w:szCs w:val="24"/>
                <w:lang w:eastAsia="ru-RU"/>
              </w:rPr>
              <w:t xml:space="preserve"> интенсивности, с соревновательной скоростью.</w:t>
            </w:r>
          </w:p>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Укрепление костно-связочного аппарата, равномерное развитие мышечной системы и укрепление мышц, несущих основную нагрузку в занятиях лыжами, в том числе  биатлоном. Развитие основных двигательных качеств - силы, быстроты, общей и специальной выносливости, координации движений, улучшение функции </w:t>
            </w:r>
            <w:proofErr w:type="spellStart"/>
            <w:r w:rsidRPr="00C4730D">
              <w:rPr>
                <w:rFonts w:ascii="Times New Roman" w:eastAsia="Times New Roman" w:hAnsi="Times New Roman" w:cs="Times New Roman"/>
                <w:sz w:val="24"/>
                <w:szCs w:val="24"/>
                <w:lang w:eastAsia="ru-RU"/>
              </w:rPr>
              <w:t>сердечнососудистой</w:t>
            </w:r>
            <w:proofErr w:type="spellEnd"/>
            <w:r w:rsidRPr="00C4730D">
              <w:rPr>
                <w:rFonts w:ascii="Times New Roman" w:eastAsia="Times New Roman" w:hAnsi="Times New Roman" w:cs="Times New Roman"/>
                <w:sz w:val="24"/>
                <w:szCs w:val="24"/>
                <w:lang w:eastAsia="ru-RU"/>
              </w:rPr>
              <w:t xml:space="preserve"> системы и органов дыхания. Подбор упражнений и их дозировка в зависимости от уровня физического развития занимающихся, средств тренировки. Комплексы общеразвивающих упражнений, </w:t>
            </w:r>
            <w:proofErr w:type="spellStart"/>
            <w:r w:rsidRPr="00C4730D">
              <w:rPr>
                <w:rFonts w:ascii="Times New Roman" w:eastAsia="Times New Roman" w:hAnsi="Times New Roman" w:cs="Times New Roman"/>
                <w:sz w:val="24"/>
                <w:szCs w:val="24"/>
                <w:lang w:eastAsia="ru-RU"/>
              </w:rPr>
              <w:t>направленые</w:t>
            </w:r>
            <w:proofErr w:type="spellEnd"/>
            <w:r w:rsidRPr="00C4730D">
              <w:rPr>
                <w:rFonts w:ascii="Times New Roman" w:eastAsia="Times New Roman" w:hAnsi="Times New Roman" w:cs="Times New Roman"/>
                <w:sz w:val="24"/>
                <w:szCs w:val="24"/>
                <w:lang w:eastAsia="ru-RU"/>
              </w:rPr>
              <w:t xml:space="preserve"> на развитие гибкости, координационных способностей, силовой выносливости. Переходы с одновременных лыжных ходов к попеременным. </w:t>
            </w:r>
            <w:r w:rsidRPr="00C4730D">
              <w:rPr>
                <w:rFonts w:ascii="Times New Roman" w:eastAsia="Times New Roman" w:hAnsi="Times New Roman" w:cs="Times New Roman"/>
                <w:b/>
                <w:sz w:val="24"/>
                <w:szCs w:val="24"/>
                <w:lang w:eastAsia="ru-RU"/>
              </w:rPr>
              <w:t>Переходы с одновременных лыжных ходов к попеременным. Спуски и подъемы.</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230257">
              <w:rPr>
                <w:rFonts w:ascii="Times New Roman" w:eastAsia="Times New Roman" w:hAnsi="Times New Roman" w:cs="Times New Roman"/>
                <w:sz w:val="24"/>
                <w:szCs w:val="24"/>
                <w:lang w:eastAsia="ru-RU"/>
              </w:rPr>
              <w:t>8</w:t>
            </w:r>
          </w:p>
        </w:tc>
        <w:tc>
          <w:tcPr>
            <w:tcW w:w="2821" w:type="pct"/>
            <w:gridSpan w:val="2"/>
            <w:shd w:val="clear" w:color="auto" w:fill="auto"/>
            <w:vAlign w:val="bottom"/>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Передвижение на лыжах по отлогому склону с дополнительным отягощением. Скоростной подъем ступающим и скользящим шагом, бегом, «лесенкой», «елочкой». Упражнения в «транспортировке».</w:t>
            </w:r>
          </w:p>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w:t>
            </w:r>
            <w:r w:rsidRPr="00C4730D">
              <w:rPr>
                <w:rFonts w:ascii="Times New Roman" w:eastAsia="Times New Roman" w:hAnsi="Times New Roman" w:cs="Times New Roman"/>
                <w:b/>
                <w:sz w:val="24"/>
                <w:szCs w:val="24"/>
                <w:lang w:eastAsia="ru-RU"/>
              </w:rPr>
              <w:t>Развитие координации</w:t>
            </w:r>
            <w:r w:rsidRPr="00C4730D">
              <w:rPr>
                <w:rFonts w:ascii="Times New Roman" w:eastAsia="Times New Roman" w:hAnsi="Times New Roman" w:cs="Times New Roman"/>
                <w:sz w:val="24"/>
                <w:szCs w:val="24"/>
                <w:lang w:eastAsia="ru-RU"/>
              </w:rPr>
              <w:t>. Упражнения в поворотах и спусках на лыжах, проезд через «ворота» и преодоление небольших трамплинов.</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230257" w:rsidP="009E2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821" w:type="pct"/>
            <w:gridSpan w:val="2"/>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Формирование целесообразного ритма двигательных действий </w:t>
            </w:r>
            <w:r w:rsidRPr="00C4730D">
              <w:rPr>
                <w:rFonts w:ascii="Times New Roman" w:eastAsia="Times New Roman" w:hAnsi="Times New Roman" w:cs="Times New Roman"/>
                <w:sz w:val="24"/>
                <w:szCs w:val="24"/>
                <w:lang w:eastAsia="ru-RU"/>
              </w:rPr>
              <w:t>при передвижении на лыжах, выполнение специально-подготовительных и соревновательных упражнений</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домашние катания на лыжах</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0</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Стрелковая подготовка.</w:t>
            </w:r>
            <w:r w:rsidRPr="00C4730D">
              <w:rPr>
                <w:rFonts w:ascii="Times New Roman" w:eastAsia="Times New Roman" w:hAnsi="Times New Roman" w:cs="Times New Roman"/>
                <w:sz w:val="24"/>
                <w:szCs w:val="24"/>
                <w:lang w:eastAsia="ru-RU"/>
              </w:rPr>
              <w:t xml:space="preserve"> Правила техники безопасности при обращении с оружием, правила осмотра оружия, ухода за ним и подготовки его к стрельбе.</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1</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Коньковый ход. </w:t>
            </w:r>
            <w:r w:rsidRPr="00C4730D">
              <w:rPr>
                <w:rFonts w:ascii="Times New Roman" w:eastAsia="Times New Roman" w:hAnsi="Times New Roman" w:cs="Times New Roman"/>
                <w:sz w:val="24"/>
                <w:szCs w:val="24"/>
                <w:lang w:eastAsia="ru-RU"/>
              </w:rPr>
              <w:t xml:space="preserve">Коньковый ход без отталкивания руками. Коньковый ход с махами руками. Коньковый ход без махов руками. Одновременный </w:t>
            </w:r>
            <w:proofErr w:type="spellStart"/>
            <w:r w:rsidRPr="00C4730D">
              <w:rPr>
                <w:rFonts w:ascii="Times New Roman" w:eastAsia="Times New Roman" w:hAnsi="Times New Roman" w:cs="Times New Roman"/>
                <w:sz w:val="24"/>
                <w:szCs w:val="24"/>
                <w:lang w:eastAsia="ru-RU"/>
              </w:rPr>
              <w:t>двухшажный</w:t>
            </w:r>
            <w:proofErr w:type="spellEnd"/>
            <w:r w:rsidRPr="00C4730D">
              <w:rPr>
                <w:rFonts w:ascii="Times New Roman" w:eastAsia="Times New Roman" w:hAnsi="Times New Roman" w:cs="Times New Roman"/>
                <w:sz w:val="24"/>
                <w:szCs w:val="24"/>
                <w:lang w:eastAsia="ru-RU"/>
              </w:rPr>
              <w:t xml:space="preserve"> коньковый ход. Одновременный одношажный коньковый ход. Попеременный коньковый ход. Переходы с одного конькового хода на другой</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2</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Правила соревнований.  Прохождение дистанции до 3 км (девушки) и 5 км (юноши)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3854" w:type="pct"/>
            <w:gridSpan w:val="5"/>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iCs/>
                <w:sz w:val="24"/>
                <w:szCs w:val="24"/>
                <w:lang w:eastAsia="ru-RU"/>
              </w:rPr>
              <w:t>Спортивные игры</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val="restart"/>
            <w:shd w:val="clear" w:color="auto" w:fill="auto"/>
          </w:tcPr>
          <w:p w:rsidR="009E22D6" w:rsidRPr="00C4730D" w:rsidRDefault="009E22D6" w:rsidP="009E22D6">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Волейбол </w:t>
            </w:r>
          </w:p>
          <w:p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val="restart"/>
            <w:shd w:val="clear" w:color="auto" w:fill="auto"/>
          </w:tcPr>
          <w:p w:rsidR="009E22D6" w:rsidRPr="00C4730D" w:rsidRDefault="00C249B7" w:rsidP="00294307">
            <w:pPr>
              <w:spacing w:after="0" w:line="240" w:lineRule="auto"/>
              <w:jc w:val="both"/>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3</w:t>
            </w:r>
          </w:p>
        </w:tc>
        <w:tc>
          <w:tcPr>
            <w:tcW w:w="2821" w:type="pct"/>
            <w:gridSpan w:val="2"/>
            <w:shd w:val="clear" w:color="auto" w:fill="auto"/>
            <w:vAlign w:val="bottom"/>
          </w:tcPr>
          <w:p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4</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Освоение/совершенствование приёмов тактики защиты и нападения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5</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Составление и проведение самостоятельных занятий по подготовке к сдаче норм и требований ВФСК «ГТО»</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6</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Методы самоконтроля и оценка умственной и физической работоспособности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val="restart"/>
            <w:shd w:val="clear" w:color="auto" w:fill="auto"/>
          </w:tcPr>
          <w:p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Бадминтон</w:t>
            </w: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val="restart"/>
            <w:shd w:val="clear" w:color="auto" w:fill="auto"/>
          </w:tcPr>
          <w:p w:rsidR="009E22D6" w:rsidRPr="00C4730D" w:rsidRDefault="00C249B7" w:rsidP="009E22D6">
            <w:pPr>
              <w:spacing w:after="0" w:line="240" w:lineRule="auto"/>
              <w:jc w:val="both"/>
              <w:rPr>
                <w:rFonts w:ascii="Times New Roman" w:eastAsia="Times New Roman" w:hAnsi="Times New Roman" w:cs="Times New Roman"/>
                <w:b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7</w:t>
            </w:r>
          </w:p>
        </w:tc>
        <w:tc>
          <w:tcPr>
            <w:tcW w:w="2821" w:type="pct"/>
            <w:gridSpan w:val="2"/>
            <w:shd w:val="clear" w:color="auto" w:fill="auto"/>
            <w:vAlign w:val="bottom"/>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Совершенствование технической и тактической подготовки в бадминтоне</w:t>
            </w:r>
            <w:r w:rsidRPr="00C4730D">
              <w:rPr>
                <w:rFonts w:ascii="Times New Roman" w:eastAsia="Times New Roman" w:hAnsi="Times New Roman" w:cs="Times New Roman"/>
                <w:sz w:val="24"/>
                <w:szCs w:val="24"/>
                <w:lang w:eastAsia="ru-RU"/>
              </w:rPr>
              <w:t xml:space="preserve">. Упражнения для обучения технико-тактическим действиям: короткие удары с задней линии площадки, плоские удары, выполняемые открытой и закрытой стороной ракетки. Тактика одиночной игры в защите, в </w:t>
            </w:r>
            <w:r w:rsidRPr="00C4730D">
              <w:rPr>
                <w:rFonts w:ascii="Times New Roman" w:eastAsia="Times New Roman" w:hAnsi="Times New Roman" w:cs="Times New Roman"/>
                <w:sz w:val="24"/>
                <w:szCs w:val="24"/>
                <w:lang w:eastAsia="ru-RU"/>
              </w:rPr>
              <w:lastRenderedPageBreak/>
              <w:t>атаке. Тактика парной игры: защитные действия игроков, атакующие действия игроков. Расположение игроков от атаки к защите и наоборот. Совершенствование технических приемов и тактических действий в бадминтоне. Упражнения специальной физической подготовки.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764" w:type="pct"/>
            <w:vMerge/>
            <w:shd w:val="clear" w:color="auto" w:fill="auto"/>
          </w:tcPr>
          <w:p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
        </w:tc>
      </w:tr>
      <w:tr w:rsidR="00C4730D" w:rsidRPr="00C4730D" w:rsidTr="000C4727">
        <w:trPr>
          <w:trHeight w:val="7"/>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Подбор информации по теме:</w:t>
            </w:r>
          </w:p>
          <w:p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Влияние бадминтона на здоровье человека. Формы и содержание оздоровительных занятий бадминтоном.</w:t>
            </w:r>
          </w:p>
          <w:p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занятий по реабилитации и восстановлению здоровья человека.</w:t>
            </w:r>
          </w:p>
          <w:p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оздоровительных занятий в профилактике профессиональных заболеваний человека.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r w:rsidR="00230257">
              <w:rPr>
                <w:rFonts w:ascii="Times New Roman" w:eastAsia="Times New Roman" w:hAnsi="Times New Roman" w:cs="Times New Roman"/>
                <w:sz w:val="24"/>
                <w:szCs w:val="24"/>
                <w:lang w:eastAsia="ru-RU"/>
              </w:rPr>
              <w:t>8</w:t>
            </w:r>
          </w:p>
        </w:tc>
        <w:tc>
          <w:tcPr>
            <w:tcW w:w="2821" w:type="pct"/>
            <w:gridSpan w:val="2"/>
            <w:shd w:val="clear" w:color="auto" w:fill="auto"/>
            <w:vAlign w:val="bottom"/>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Прикладные упражнения и технические действия в бадминтоне.</w:t>
            </w:r>
            <w:r w:rsidRPr="00C4730D">
              <w:rPr>
                <w:rFonts w:ascii="Times New Roman" w:eastAsia="Times New Roman" w:hAnsi="Times New Roman" w:cs="Times New Roman"/>
                <w:sz w:val="24"/>
                <w:szCs w:val="24"/>
                <w:lang w:eastAsia="ru-RU"/>
              </w:rPr>
              <w:t xml:space="preserve"> Удары «</w:t>
            </w:r>
            <w:proofErr w:type="spellStart"/>
            <w:r w:rsidRPr="00C4730D">
              <w:rPr>
                <w:rFonts w:ascii="Times New Roman" w:eastAsia="Times New Roman" w:hAnsi="Times New Roman" w:cs="Times New Roman"/>
                <w:sz w:val="24"/>
                <w:szCs w:val="24"/>
                <w:lang w:eastAsia="ru-RU"/>
              </w:rPr>
              <w:t>смеш</w:t>
            </w:r>
            <w:proofErr w:type="spellEnd"/>
            <w:r w:rsidRPr="00C4730D">
              <w:rPr>
                <w:rFonts w:ascii="Times New Roman" w:eastAsia="Times New Roman" w:hAnsi="Times New Roman" w:cs="Times New Roman"/>
                <w:sz w:val="24"/>
                <w:szCs w:val="24"/>
                <w:lang w:eastAsia="ru-RU"/>
              </w:rPr>
              <w:t>»: высоко-далекие удары по прямой, по диагонали, в правый и левый угол площадки, укороченные удары на сетку, плоские удары в средней зоне площадки.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59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информации по теме: Бадминтон как средство длительного сохранения творческой активности человека.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230257" w:rsidP="009E22D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2821" w:type="pct"/>
            <w:gridSpan w:val="2"/>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Тактика смешанных (микст) игр</w:t>
            </w:r>
            <w:r w:rsidRPr="00C4730D">
              <w:rPr>
                <w:rFonts w:ascii="Times New Roman" w:eastAsia="Times New Roman" w:hAnsi="Times New Roman" w:cs="Times New Roman"/>
                <w:sz w:val="24"/>
                <w:szCs w:val="24"/>
                <w:lang w:eastAsia="ru-RU"/>
              </w:rPr>
              <w:t>: тактические действия юноши в атаке и в защите, тактические действия девушки в атаке, в защите. Комбинационная игра: быстрые атакующие удары со смещением обучающегося к задней линии, удары по низкой траектории в среднюю зону площадки.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33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Подбор информации по теме: Бадминтон как система оздоровительных занятий в профилактике профессиональных заболеваниях человека. Содержание тренировочных занятий в бадминтоне.</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val="restart"/>
            <w:shd w:val="clear" w:color="auto" w:fill="auto"/>
          </w:tcPr>
          <w:p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 xml:space="preserve">Лапта </w:t>
            </w: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val="restart"/>
            <w:shd w:val="clear" w:color="auto" w:fill="auto"/>
          </w:tcPr>
          <w:p w:rsidR="009E22D6" w:rsidRPr="00C4730D" w:rsidRDefault="00C249B7" w:rsidP="00294307">
            <w:pPr>
              <w:spacing w:after="0" w:line="240" w:lineRule="auto"/>
              <w:jc w:val="both"/>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457"/>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0</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Техника безопасности при игре в лапту. Правила игры.</w:t>
            </w:r>
          </w:p>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Стойки и перемещения в игре.</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597"/>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комплексов упражнений для производственной гимнастики различных групп профессий (первая группа профессий</w:t>
            </w:r>
            <w:r w:rsidRPr="00C4730D">
              <w:rPr>
                <w:rFonts w:ascii="Times New Roman" w:eastAsia="Times New Roman" w:hAnsi="Times New Roman" w:cs="Times New Roman"/>
                <w:b/>
                <w:sz w:val="24"/>
                <w:szCs w:val="24"/>
                <w:lang w:eastAsia="ru-RU"/>
              </w:rPr>
              <w:t>)</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581"/>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1</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Передачи мяча на месте и в движении.</w:t>
            </w:r>
          </w:p>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Ловли мяча.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09"/>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Характеристика профессиональной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55"/>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2</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Броски мяча. </w:t>
            </w:r>
            <w:proofErr w:type="spellStart"/>
            <w:r w:rsidRPr="00C4730D">
              <w:rPr>
                <w:rFonts w:ascii="Times New Roman" w:eastAsia="Times New Roman" w:hAnsi="Times New Roman" w:cs="Times New Roman"/>
                <w:b/>
                <w:sz w:val="24"/>
                <w:szCs w:val="24"/>
                <w:lang w:eastAsia="ru-RU"/>
              </w:rPr>
              <w:t>Осаливание</w:t>
            </w:r>
            <w:proofErr w:type="spellEnd"/>
            <w:r w:rsidRPr="00C4730D">
              <w:rPr>
                <w:rFonts w:ascii="Times New Roman" w:eastAsia="Times New Roman" w:hAnsi="Times New Roman" w:cs="Times New Roman"/>
                <w:b/>
                <w:sz w:val="24"/>
                <w:szCs w:val="24"/>
                <w:lang w:eastAsia="ru-RU"/>
              </w:rPr>
              <w:t xml:space="preserve"> игрока. Удары битой по мячу.</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93"/>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Физические качества, средства их совершенствования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301"/>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3</w:t>
            </w:r>
          </w:p>
        </w:tc>
        <w:tc>
          <w:tcPr>
            <w:tcW w:w="2821" w:type="pct"/>
            <w:gridSpan w:val="2"/>
            <w:shd w:val="clear" w:color="auto" w:fill="auto"/>
            <w:vAlign w:val="bottom"/>
          </w:tcPr>
          <w:p w:rsidR="009E22D6" w:rsidRPr="00C4730D" w:rsidRDefault="009E22D6" w:rsidP="009E22D6">
            <w:pPr>
              <w:spacing w:after="0" w:line="240" w:lineRule="auto"/>
              <w:contextualSpacing/>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игры.</w:t>
            </w:r>
            <w:r w:rsidR="004D6351" w:rsidRPr="00C4730D">
              <w:rPr>
                <w:rFonts w:ascii="Times New Roman" w:eastAsia="Times New Roman" w:hAnsi="Times New Roman" w:cs="Times New Roman"/>
                <w:b/>
                <w:sz w:val="24"/>
                <w:szCs w:val="24"/>
                <w:lang w:eastAsia="ru-RU"/>
              </w:rPr>
              <w:t xml:space="preserve"> Тактика и стратегия игры</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73"/>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физических упражнений для проведения производственной гимнастики.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73"/>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4</w:t>
            </w:r>
          </w:p>
        </w:tc>
        <w:tc>
          <w:tcPr>
            <w:tcW w:w="2821" w:type="pct"/>
            <w:gridSpan w:val="2"/>
            <w:shd w:val="clear" w:color="auto" w:fill="auto"/>
          </w:tcPr>
          <w:p w:rsidR="009E22D6" w:rsidRPr="00C4730D" w:rsidRDefault="009E22D6" w:rsidP="009E22D6">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Контрольная игра.</w:t>
            </w:r>
          </w:p>
        </w:tc>
        <w:tc>
          <w:tcPr>
            <w:tcW w:w="382" w:type="pct"/>
            <w:shd w:val="clear" w:color="auto" w:fill="auto"/>
          </w:tcPr>
          <w:p w:rsidR="009E22D6" w:rsidRPr="00C4730D" w:rsidRDefault="009E22D6" w:rsidP="009E22D6">
            <w:pPr>
              <w:spacing w:after="0" w:line="240" w:lineRule="auto"/>
              <w:contextualSpacing/>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 xml:space="preserve">      </w:t>
            </w:r>
            <w:r w:rsidRPr="00C4730D">
              <w:rPr>
                <w:rFonts w:ascii="Times New Roman" w:eastAsia="Times New Roman" w:hAnsi="Times New Roman" w:cs="Times New Roman"/>
                <w:bCs/>
                <w:sz w:val="24"/>
                <w:szCs w:val="24"/>
                <w:lang w:eastAsia="ru-RU"/>
              </w:rPr>
              <w:t xml:space="preserve">2     </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73"/>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пройденного материала</w:t>
            </w:r>
          </w:p>
        </w:tc>
        <w:tc>
          <w:tcPr>
            <w:tcW w:w="382" w:type="pct"/>
            <w:shd w:val="clear" w:color="auto" w:fill="auto"/>
          </w:tcPr>
          <w:p w:rsidR="009E22D6" w:rsidRPr="00C4730D" w:rsidRDefault="009E22D6" w:rsidP="009E22D6">
            <w:pPr>
              <w:spacing w:after="0" w:line="240" w:lineRule="auto"/>
              <w:ind w:left="720"/>
              <w:contextualSpacing/>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335"/>
        </w:trPr>
        <w:tc>
          <w:tcPr>
            <w:tcW w:w="864" w:type="pct"/>
            <w:gridSpan w:val="2"/>
            <w:vMerge w:val="restart"/>
            <w:shd w:val="clear" w:color="auto" w:fill="auto"/>
          </w:tcPr>
          <w:p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Футбол </w:t>
            </w:r>
          </w:p>
        </w:tc>
        <w:tc>
          <w:tcPr>
            <w:tcW w:w="2990" w:type="pct"/>
            <w:gridSpan w:val="3"/>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val="restart"/>
            <w:shd w:val="clear" w:color="auto" w:fill="auto"/>
          </w:tcPr>
          <w:p w:rsidR="009E22D6" w:rsidRPr="00C4730D" w:rsidRDefault="00C249B7" w:rsidP="00294307">
            <w:pPr>
              <w:spacing w:after="0" w:line="240" w:lineRule="auto"/>
              <w:jc w:val="both"/>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p>
        </w:tc>
      </w:tr>
      <w:tr w:rsidR="00C4730D" w:rsidRPr="00C4730D" w:rsidTr="000C4727">
        <w:trPr>
          <w:trHeight w:val="24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2C10E4" w:rsidP="00230257">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5</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Техника безопасности на занятиях футболом.</w:t>
            </w:r>
            <w:r w:rsidRPr="00C4730D">
              <w:rPr>
                <w:rFonts w:ascii="Times New Roman" w:eastAsia="Times New Roman" w:hAnsi="Times New Roman" w:cs="Times New Roman"/>
                <w:sz w:val="24"/>
                <w:szCs w:val="24"/>
                <w:lang w:eastAsia="ru-RU"/>
              </w:rPr>
              <w:t xml:space="preserve">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вперед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футбол,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6</w:t>
            </w:r>
          </w:p>
        </w:tc>
        <w:tc>
          <w:tcPr>
            <w:tcW w:w="2821" w:type="pct"/>
            <w:gridSpan w:val="2"/>
            <w:shd w:val="clear" w:color="auto" w:fill="auto"/>
            <w:vAlign w:val="bottom"/>
          </w:tcPr>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(вперед, назад, в приседе, с продвижением </w:t>
            </w:r>
            <w:r w:rsidRPr="00C4730D">
              <w:rPr>
                <w:rFonts w:ascii="Times New Roman" w:eastAsia="Times New Roman" w:hAnsi="Times New Roman" w:cs="Times New Roman"/>
                <w:sz w:val="24"/>
                <w:szCs w:val="24"/>
                <w:lang w:eastAsia="ru-RU"/>
              </w:rPr>
              <w:lastRenderedPageBreak/>
              <w:t>вперед).</w:t>
            </w:r>
            <w:r w:rsidRPr="00C4730D">
              <w:rPr>
                <w:rFonts w:ascii="Times New Roman" w:eastAsia="Times New Roman" w:hAnsi="Times New Roman" w:cs="Times New Roman"/>
                <w:b/>
                <w:sz w:val="24"/>
                <w:szCs w:val="24"/>
                <w:lang w:eastAsia="ru-RU"/>
              </w:rPr>
              <w:t xml:space="preserve"> </w:t>
            </w:r>
          </w:p>
          <w:p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 упражнений для профилактики профессиональных заболеваний с учётом специфики будущей профессиональной деятельности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7</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Освоение/совершенствование приёмов тактики защиты и нападения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4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230257">
              <w:rPr>
                <w:rFonts w:ascii="Times New Roman" w:eastAsia="Times New Roman" w:hAnsi="Times New Roman" w:cs="Times New Roman"/>
                <w:sz w:val="24"/>
                <w:szCs w:val="24"/>
                <w:lang w:eastAsia="ru-RU"/>
              </w:rPr>
              <w:t>8</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 Контрольные нормативы. Учебная игра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24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rsidTr="000C4727">
        <w:trPr>
          <w:trHeight w:val="335"/>
        </w:trPr>
        <w:tc>
          <w:tcPr>
            <w:tcW w:w="864" w:type="pct"/>
            <w:gridSpan w:val="2"/>
            <w:vMerge w:val="restart"/>
            <w:shd w:val="clear" w:color="auto" w:fill="auto"/>
          </w:tcPr>
          <w:p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sz w:val="24"/>
                <w:szCs w:val="24"/>
                <w:lang w:eastAsia="ru-RU"/>
              </w:rPr>
              <w:t>Атлетические единоборства</w:t>
            </w:r>
          </w:p>
        </w:tc>
        <w:tc>
          <w:tcPr>
            <w:tcW w:w="2990" w:type="pct"/>
            <w:gridSpan w:val="3"/>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764" w:type="pct"/>
            <w:vMerge w:val="restart"/>
            <w:shd w:val="clear" w:color="auto" w:fill="auto"/>
          </w:tcPr>
          <w:p w:rsidR="00294307" w:rsidRPr="00C4730D" w:rsidRDefault="00C249B7" w:rsidP="00294307">
            <w:pPr>
              <w:spacing w:after="0" w:line="240" w:lineRule="auto"/>
              <w:jc w:val="both"/>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8,</w:t>
            </w:r>
            <w:r w:rsidR="00294307" w:rsidRPr="00C4730D">
              <w:rPr>
                <w:rFonts w:ascii="Times New Roman" w:eastAsia="Times New Roman" w:hAnsi="Times New Roman" w:cs="Times New Roman"/>
                <w:iCs/>
                <w:sz w:val="24"/>
                <w:szCs w:val="24"/>
                <w:lang w:eastAsia="ru-RU"/>
              </w:rPr>
              <w:t xml:space="preserve"> ПК </w:t>
            </w:r>
            <w:r w:rsidR="00294307">
              <w:rPr>
                <w:rFonts w:ascii="Times New Roman" w:eastAsia="Times New Roman" w:hAnsi="Times New Roman" w:cs="Times New Roman"/>
                <w:iCs/>
                <w:sz w:val="24"/>
                <w:szCs w:val="24"/>
                <w:lang w:eastAsia="ru-RU"/>
              </w:rPr>
              <w:t>1</w:t>
            </w:r>
            <w:r w:rsidR="00294307" w:rsidRPr="00C4730D">
              <w:rPr>
                <w:rFonts w:ascii="Times New Roman" w:eastAsia="Times New Roman" w:hAnsi="Times New Roman" w:cs="Times New Roman"/>
                <w:iCs/>
                <w:sz w:val="24"/>
                <w:szCs w:val="24"/>
                <w:lang w:eastAsia="ru-RU"/>
              </w:rPr>
              <w:t>.</w:t>
            </w:r>
            <w:r w:rsidR="00F12FC7">
              <w:rPr>
                <w:rFonts w:ascii="Times New Roman" w:eastAsia="Times New Roman" w:hAnsi="Times New Roman" w:cs="Times New Roman"/>
                <w:iCs/>
                <w:sz w:val="24"/>
                <w:szCs w:val="24"/>
                <w:lang w:eastAsia="ru-RU"/>
              </w:rPr>
              <w:t>4</w:t>
            </w:r>
          </w:p>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230257" w:rsidP="009E22D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Атлетические единоборства в системе профессионально-ориентированной двигательной деятельности: ее цели и задачи, формы организации тренировочных занятий. Основные технические приемы атлетических единоборств и способы их самостоятельного разучивания (</w:t>
            </w:r>
            <w:proofErr w:type="spellStart"/>
            <w:r w:rsidRPr="00C4730D">
              <w:rPr>
                <w:rFonts w:ascii="Times New Roman" w:eastAsia="Times New Roman" w:hAnsi="Times New Roman" w:cs="Times New Roman"/>
                <w:sz w:val="24"/>
                <w:szCs w:val="24"/>
                <w:lang w:eastAsia="ru-RU"/>
              </w:rPr>
              <w:t>самостраховка</w:t>
            </w:r>
            <w:proofErr w:type="spellEnd"/>
            <w:r w:rsidRPr="00C4730D">
              <w:rPr>
                <w:rFonts w:ascii="Times New Roman" w:eastAsia="Times New Roman" w:hAnsi="Times New Roman" w:cs="Times New Roman"/>
                <w:sz w:val="24"/>
                <w:szCs w:val="24"/>
                <w:lang w:eastAsia="ru-RU"/>
              </w:rPr>
              <w:t>, стойки, захваты, броски)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C4730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w:t>
            </w:r>
            <w:r w:rsidR="00C4730D" w:rsidRPr="00C4730D">
              <w:rPr>
                <w:rFonts w:ascii="Times New Roman" w:eastAsia="Times New Roman" w:hAnsi="Times New Roman" w:cs="Times New Roman"/>
                <w:sz w:val="24"/>
                <w:szCs w:val="24"/>
                <w:lang w:eastAsia="ru-RU"/>
              </w:rPr>
              <w:t>Применение методов самоконтроля и оценка умственной и физической работоспособности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335"/>
        </w:trPr>
        <w:tc>
          <w:tcPr>
            <w:tcW w:w="864" w:type="pct"/>
            <w:gridSpan w:val="2"/>
            <w:vMerge w:val="restart"/>
            <w:shd w:val="clear" w:color="auto" w:fill="auto"/>
          </w:tcPr>
          <w:p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Прикладной модуль</w:t>
            </w:r>
          </w:p>
        </w:tc>
        <w:tc>
          <w:tcPr>
            <w:tcW w:w="2990" w:type="pct"/>
            <w:gridSpan w:val="3"/>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764" w:type="pct"/>
            <w:vMerge w:val="restart"/>
            <w:shd w:val="clear" w:color="auto" w:fill="auto"/>
          </w:tcPr>
          <w:p w:rsidR="00C249B7" w:rsidRPr="00C4730D" w:rsidRDefault="00C249B7" w:rsidP="00C249B7">
            <w:pPr>
              <w:spacing w:after="0" w:line="240" w:lineRule="auto"/>
              <w:jc w:val="both"/>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r w:rsidRPr="00C4730D">
              <w:rPr>
                <w:rFonts w:ascii="Times New Roman" w:eastAsia="Times New Roman" w:hAnsi="Times New Roman" w:cs="Times New Roman"/>
                <w:iCs/>
                <w:sz w:val="24"/>
                <w:szCs w:val="24"/>
                <w:lang w:eastAsia="ru-RU"/>
              </w:rPr>
              <w:t xml:space="preserve"> ПК </w:t>
            </w:r>
            <w:r>
              <w:rPr>
                <w:rFonts w:ascii="Times New Roman" w:eastAsia="Times New Roman" w:hAnsi="Times New Roman" w:cs="Times New Roman"/>
                <w:iCs/>
                <w:sz w:val="24"/>
                <w:szCs w:val="24"/>
                <w:lang w:eastAsia="ru-RU"/>
              </w:rPr>
              <w:t>1</w:t>
            </w:r>
            <w:r w:rsidRPr="00C4730D">
              <w:rPr>
                <w:rFonts w:ascii="Times New Roman" w:eastAsia="Times New Roman" w:hAnsi="Times New Roman" w:cs="Times New Roman"/>
                <w:iCs/>
                <w:sz w:val="24"/>
                <w:szCs w:val="24"/>
                <w:lang w:eastAsia="ru-RU"/>
              </w:rPr>
              <w:t>.</w:t>
            </w:r>
            <w:r w:rsidR="00F12FC7">
              <w:rPr>
                <w:rFonts w:ascii="Times New Roman" w:eastAsia="Times New Roman" w:hAnsi="Times New Roman" w:cs="Times New Roman"/>
                <w:iCs/>
                <w:sz w:val="24"/>
                <w:szCs w:val="24"/>
                <w:lang w:eastAsia="ru-RU"/>
              </w:rPr>
              <w:t>4</w:t>
            </w:r>
          </w:p>
          <w:p w:rsidR="009E22D6" w:rsidRPr="00C4730D" w:rsidRDefault="009E22D6" w:rsidP="00C249B7">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4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Практическое занятия</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69" w:type="pct"/>
            <w:shd w:val="clear" w:color="auto" w:fill="auto"/>
          </w:tcPr>
          <w:p w:rsidR="009E22D6" w:rsidRPr="00C4730D" w:rsidRDefault="00481804" w:rsidP="00230257">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w:t>
            </w:r>
            <w:r w:rsidR="00230257">
              <w:rPr>
                <w:rFonts w:ascii="Times New Roman" w:eastAsia="Times New Roman" w:hAnsi="Times New Roman" w:cs="Times New Roman"/>
                <w:sz w:val="24"/>
                <w:szCs w:val="24"/>
                <w:lang w:eastAsia="ru-RU"/>
              </w:rPr>
              <w:t>0</w:t>
            </w:r>
          </w:p>
        </w:tc>
        <w:tc>
          <w:tcPr>
            <w:tcW w:w="2821" w:type="pct"/>
            <w:gridSpan w:val="2"/>
            <w:shd w:val="clear" w:color="auto" w:fill="auto"/>
            <w:vAlign w:val="bottom"/>
          </w:tcPr>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Выполнение комплекса упражнений для профилактики профессиональных заболеваний с учётом специфики будущей профессиональной деятельности.</w:t>
            </w:r>
          </w:p>
          <w:p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Применение методов самоконтроля и оценка умственной и физической работоспособности.</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270"/>
        </w:trPr>
        <w:tc>
          <w:tcPr>
            <w:tcW w:w="864" w:type="pct"/>
            <w:gridSpan w:val="2"/>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990" w:type="pct"/>
            <w:gridSpan w:val="3"/>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w:t>
            </w:r>
            <w:r w:rsidR="00C56C55" w:rsidRPr="00C4730D">
              <w:rPr>
                <w:rFonts w:ascii="Times New Roman" w:eastAsia="Times New Roman" w:hAnsi="Times New Roman" w:cs="Times New Roman"/>
                <w:sz w:val="24"/>
                <w:szCs w:val="24"/>
                <w:lang w:eastAsia="ru-RU"/>
              </w:rPr>
              <w:t>подготовка к дифференцированному зачету</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764" w:type="pct"/>
            <w:vMerge/>
            <w:shd w:val="clear" w:color="auto" w:fill="auto"/>
          </w:tcPr>
          <w:p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rsidTr="000C4727">
        <w:trPr>
          <w:trHeight w:val="680"/>
        </w:trPr>
        <w:tc>
          <w:tcPr>
            <w:tcW w:w="3854" w:type="pct"/>
            <w:gridSpan w:val="5"/>
            <w:shd w:val="clear" w:color="auto" w:fill="auto"/>
          </w:tcPr>
          <w:p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Дифференцированный зачет</w:t>
            </w:r>
          </w:p>
        </w:tc>
        <w:tc>
          <w:tcPr>
            <w:tcW w:w="382" w:type="pct"/>
            <w:shd w:val="clear" w:color="auto" w:fill="auto"/>
          </w:tcPr>
          <w:p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764" w:type="pct"/>
            <w:shd w:val="clear" w:color="auto" w:fill="auto"/>
          </w:tcPr>
          <w:p w:rsidR="009E22D6" w:rsidRPr="00FB4D64" w:rsidRDefault="00C249B7" w:rsidP="00F12FC7">
            <w:pPr>
              <w:spacing w:after="0" w:line="240" w:lineRule="auto"/>
              <w:jc w:val="both"/>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sz w:val="24"/>
                <w:szCs w:val="24"/>
                <w:lang w:eastAsia="ru-RU"/>
              </w:rPr>
              <w:t>ОК 0</w:t>
            </w:r>
            <w:r>
              <w:rPr>
                <w:rFonts w:ascii="Times New Roman" w:eastAsia="Times New Roman" w:hAnsi="Times New Roman" w:cs="Times New Roman"/>
                <w:sz w:val="24"/>
                <w:szCs w:val="24"/>
                <w:lang w:eastAsia="ru-RU"/>
              </w:rPr>
              <w:t>1</w:t>
            </w:r>
            <w:r w:rsidRPr="009E22D6">
              <w:rPr>
                <w:rFonts w:ascii="Times New Roman" w:eastAsia="Times New Roman" w:hAnsi="Times New Roman" w:cs="Times New Roman"/>
                <w:sz w:val="24"/>
                <w:szCs w:val="24"/>
                <w:lang w:eastAsia="ru-RU"/>
              </w:rPr>
              <w:t>, ОК 0</w:t>
            </w:r>
            <w:r>
              <w:rPr>
                <w:rFonts w:ascii="Times New Roman" w:eastAsia="Times New Roman" w:hAnsi="Times New Roman" w:cs="Times New Roman"/>
                <w:sz w:val="24"/>
                <w:szCs w:val="24"/>
                <w:lang w:eastAsia="ru-RU"/>
              </w:rPr>
              <w:t>4</w:t>
            </w:r>
            <w:r w:rsidRPr="009E22D6">
              <w:rPr>
                <w:rFonts w:ascii="Times New Roman" w:eastAsia="Times New Roman" w:hAnsi="Times New Roman" w:cs="Times New Roman"/>
                <w:sz w:val="24"/>
                <w:szCs w:val="24"/>
                <w:lang w:eastAsia="ru-RU"/>
              </w:rPr>
              <w:t>, ОК 0</w:t>
            </w:r>
            <w:r w:rsidR="00EE69EB">
              <w:rPr>
                <w:rFonts w:ascii="Times New Roman" w:eastAsia="Times New Roman" w:hAnsi="Times New Roman" w:cs="Times New Roman"/>
                <w:sz w:val="24"/>
                <w:szCs w:val="24"/>
                <w:lang w:eastAsia="ru-RU"/>
              </w:rPr>
              <w:t>8,</w:t>
            </w:r>
            <w:r w:rsidRPr="00C4730D">
              <w:rPr>
                <w:rFonts w:ascii="Times New Roman" w:eastAsia="Times New Roman" w:hAnsi="Times New Roman" w:cs="Times New Roman"/>
                <w:iCs/>
                <w:sz w:val="24"/>
                <w:szCs w:val="24"/>
                <w:lang w:eastAsia="ru-RU"/>
              </w:rPr>
              <w:t xml:space="preserve"> ПК </w:t>
            </w:r>
            <w:r>
              <w:rPr>
                <w:rFonts w:ascii="Times New Roman" w:eastAsia="Times New Roman" w:hAnsi="Times New Roman" w:cs="Times New Roman"/>
                <w:iCs/>
                <w:sz w:val="24"/>
                <w:szCs w:val="24"/>
                <w:lang w:eastAsia="ru-RU"/>
              </w:rPr>
              <w:t>1</w:t>
            </w:r>
            <w:r w:rsidRPr="00C4730D">
              <w:rPr>
                <w:rFonts w:ascii="Times New Roman" w:eastAsia="Times New Roman" w:hAnsi="Times New Roman" w:cs="Times New Roman"/>
                <w:iCs/>
                <w:sz w:val="24"/>
                <w:szCs w:val="24"/>
                <w:lang w:eastAsia="ru-RU"/>
              </w:rPr>
              <w:t>.</w:t>
            </w:r>
            <w:r w:rsidR="00F12FC7">
              <w:rPr>
                <w:rFonts w:ascii="Times New Roman" w:eastAsia="Times New Roman" w:hAnsi="Times New Roman" w:cs="Times New Roman"/>
                <w:iCs/>
                <w:sz w:val="24"/>
                <w:szCs w:val="24"/>
                <w:lang w:eastAsia="ru-RU"/>
              </w:rPr>
              <w:t>4</w:t>
            </w:r>
          </w:p>
        </w:tc>
      </w:tr>
      <w:tr w:rsidR="00C4730D" w:rsidRPr="00C4730D" w:rsidTr="000C4727">
        <w:trPr>
          <w:trHeight w:val="20"/>
        </w:trPr>
        <w:tc>
          <w:tcPr>
            <w:tcW w:w="3854" w:type="pct"/>
            <w:gridSpan w:val="5"/>
            <w:shd w:val="clear" w:color="auto" w:fill="auto"/>
          </w:tcPr>
          <w:p w:rsidR="009E22D6" w:rsidRPr="00C4730D" w:rsidRDefault="009E22D6" w:rsidP="009E22D6">
            <w:pPr>
              <w:spacing w:after="0" w:line="240" w:lineRule="auto"/>
              <w:jc w:val="right"/>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lastRenderedPageBreak/>
              <w:t>Всего:</w:t>
            </w:r>
          </w:p>
        </w:tc>
        <w:tc>
          <w:tcPr>
            <w:tcW w:w="382" w:type="pct"/>
            <w:shd w:val="clear" w:color="auto" w:fill="auto"/>
          </w:tcPr>
          <w:p w:rsidR="009E22D6" w:rsidRPr="00C4730D" w:rsidRDefault="00F12FC7" w:rsidP="0023025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82</w:t>
            </w:r>
          </w:p>
        </w:tc>
        <w:tc>
          <w:tcPr>
            <w:tcW w:w="764" w:type="pct"/>
            <w:shd w:val="clear" w:color="auto" w:fill="auto"/>
          </w:tcPr>
          <w:p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
        </w:tc>
      </w:tr>
      <w:bookmarkEnd w:id="0"/>
    </w:tbl>
    <w:p w:rsidR="009E22D6" w:rsidRPr="00C4730D" w:rsidRDefault="009E22D6" w:rsidP="009E22D6">
      <w:pPr>
        <w:spacing w:after="0" w:line="240" w:lineRule="auto"/>
        <w:ind w:left="360"/>
        <w:rPr>
          <w:rFonts w:ascii="Times New Roman" w:eastAsia="Times New Roman" w:hAnsi="Times New Roman" w:cs="Times New Roman"/>
          <w:sz w:val="24"/>
          <w:szCs w:val="24"/>
          <w:lang w:eastAsia="ru-RU"/>
        </w:rPr>
        <w:sectPr w:rsidR="009E22D6" w:rsidRPr="00C4730D" w:rsidSect="009E22D6">
          <w:pgSz w:w="16840" w:h="11907" w:orient="landscape"/>
          <w:pgMar w:top="719" w:right="1134" w:bottom="851" w:left="992" w:header="709" w:footer="709" w:gutter="0"/>
          <w:cols w:space="720"/>
        </w:sectPr>
      </w:pPr>
    </w:p>
    <w:p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lastRenderedPageBreak/>
        <w:t>3 Условия реализации рабочей программы учебной дисциплины</w:t>
      </w:r>
    </w:p>
    <w:p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t>3.1 Материально- техническое  обеспечение</w:t>
      </w:r>
    </w:p>
    <w:p w:rsidR="009E22D6" w:rsidRPr="00C4730D" w:rsidRDefault="009E22D6" w:rsidP="009E22D6">
      <w:pPr>
        <w:tabs>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C4730D">
        <w:rPr>
          <w:rFonts w:ascii="Times New Roman" w:eastAsia="Times New Roman" w:hAnsi="Times New Roman" w:cs="Times New Roman"/>
          <w:bCs/>
          <w:sz w:val="28"/>
          <w:szCs w:val="28"/>
          <w:lang w:eastAsia="ru-RU"/>
        </w:rPr>
        <w:t>Реализация программы учебной дисциплины требует наличия спортивного зала. Реализация рабочей программы предполагает наличие:</w:t>
      </w:r>
    </w:p>
    <w:p w:rsidR="009E22D6" w:rsidRPr="00C4730D" w:rsidRDefault="009E22D6" w:rsidP="009E22D6">
      <w:pPr>
        <w:tabs>
          <w:tab w:val="left" w:pos="10992"/>
          <w:tab w:val="left" w:pos="11908"/>
          <w:tab w:val="left" w:pos="12824"/>
          <w:tab w:val="left" w:pos="13740"/>
          <w:tab w:val="left" w:pos="14656"/>
        </w:tabs>
        <w:spacing w:after="0" w:line="240" w:lineRule="auto"/>
        <w:ind w:left="567" w:firstLine="709"/>
        <w:jc w:val="both"/>
        <w:rPr>
          <w:rFonts w:ascii="Times New Roman" w:eastAsia="Times New Roman" w:hAnsi="Times New Roman" w:cs="Times New Roman"/>
          <w:bCs/>
          <w:i/>
          <w:sz w:val="20"/>
          <w:szCs w:val="20"/>
          <w:lang w:eastAsia="ru-RU"/>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C4730D" w:rsidRPr="00C4730D" w:rsidTr="009E22D6">
        <w:trPr>
          <w:jc w:val="center"/>
        </w:trPr>
        <w:tc>
          <w:tcPr>
            <w:tcW w:w="9737" w:type="dxa"/>
          </w:tcPr>
          <w:p w:rsidR="009E22D6" w:rsidRPr="00C4730D" w:rsidRDefault="009E22D6" w:rsidP="009E22D6">
            <w:pPr>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Наименование объектов и средств материально-технического обеспечения </w:t>
            </w:r>
          </w:p>
        </w:tc>
      </w:tr>
      <w:tr w:rsidR="009E22D6" w:rsidRPr="009E22D6" w:rsidTr="009E22D6">
        <w:trPr>
          <w:jc w:val="center"/>
        </w:trPr>
        <w:tc>
          <w:tcPr>
            <w:tcW w:w="9737" w:type="dxa"/>
          </w:tcPr>
          <w:p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1  Мебель, инвентарь</w:t>
            </w:r>
          </w:p>
        </w:tc>
      </w:tr>
      <w:tr w:rsidR="009E22D6" w:rsidRPr="009E22D6" w:rsidTr="009E22D6">
        <w:trPr>
          <w:jc w:val="center"/>
        </w:trPr>
        <w:tc>
          <w:tcPr>
            <w:tcW w:w="9737" w:type="dxa"/>
          </w:tcPr>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Шкаф металлический для хранения инвентаря</w:t>
            </w:r>
          </w:p>
        </w:tc>
      </w:tr>
      <w:tr w:rsidR="009E22D6" w:rsidRPr="009E22D6" w:rsidTr="009E22D6">
        <w:trPr>
          <w:jc w:val="center"/>
        </w:trPr>
        <w:tc>
          <w:tcPr>
            <w:tcW w:w="9737" w:type="dxa"/>
          </w:tcPr>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Стеллаж для хранения лыж</w:t>
            </w:r>
          </w:p>
        </w:tc>
      </w:tr>
      <w:tr w:rsidR="009E22D6" w:rsidRPr="009E22D6" w:rsidTr="009E22D6">
        <w:trPr>
          <w:jc w:val="center"/>
        </w:trPr>
        <w:tc>
          <w:tcPr>
            <w:tcW w:w="9737" w:type="dxa"/>
          </w:tcPr>
          <w:p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2 Инструменты,  приспособления, оборудование </w:t>
            </w:r>
          </w:p>
        </w:tc>
      </w:tr>
      <w:tr w:rsidR="009E22D6" w:rsidRPr="009E22D6" w:rsidTr="009E22D6">
        <w:trPr>
          <w:jc w:val="center"/>
        </w:trPr>
        <w:tc>
          <w:tcPr>
            <w:tcW w:w="9737" w:type="dxa"/>
          </w:tcPr>
          <w:p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i/>
                <w:sz w:val="24"/>
                <w:szCs w:val="24"/>
                <w:lang w:eastAsia="ru-RU"/>
              </w:rPr>
              <w:t xml:space="preserve">Оснащенность рабочего места преподавателя </w:t>
            </w:r>
          </w:p>
        </w:tc>
      </w:tr>
      <w:tr w:rsidR="009E22D6" w:rsidRPr="009E22D6" w:rsidTr="009E22D6">
        <w:trPr>
          <w:jc w:val="center"/>
        </w:trPr>
        <w:tc>
          <w:tcPr>
            <w:tcW w:w="9737" w:type="dxa"/>
          </w:tcPr>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bCs/>
                <w:sz w:val="23"/>
                <w:szCs w:val="23"/>
                <w:lang w:eastAsia="ru-RU"/>
              </w:rPr>
              <w:t>Автоматизированное рабочее место преподавателя</w:t>
            </w:r>
            <w:r w:rsidRPr="009E22D6">
              <w:rPr>
                <w:rFonts w:ascii="Times New Roman" w:eastAsia="Times New Roman" w:hAnsi="Times New Roman" w:cs="Times New Roman"/>
                <w:b/>
                <w:bCs/>
                <w:sz w:val="23"/>
                <w:szCs w:val="23"/>
                <w:lang w:eastAsia="ru-RU"/>
              </w:rPr>
              <w:t xml:space="preserve"> </w:t>
            </w:r>
            <w:r w:rsidRPr="009E22D6">
              <w:rPr>
                <w:rFonts w:ascii="Times New Roman" w:eastAsia="Times New Roman" w:hAnsi="Times New Roman" w:cs="Times New Roman"/>
                <w:sz w:val="23"/>
                <w:szCs w:val="23"/>
                <w:lang w:eastAsia="ru-RU"/>
              </w:rPr>
              <w:t xml:space="preserve">(АРМ) в составе: персональный компьютер преподавателя, </w:t>
            </w:r>
            <w:r w:rsidRPr="009E22D6">
              <w:rPr>
                <w:rFonts w:ascii="Times New Roman" w:eastAsia="Times New Roman" w:hAnsi="Times New Roman" w:cs="Times New Roman"/>
                <w:iCs/>
                <w:sz w:val="23"/>
                <w:szCs w:val="23"/>
                <w:lang w:eastAsia="ru-RU"/>
              </w:rPr>
              <w:t>средства ИКТ</w:t>
            </w:r>
          </w:p>
        </w:tc>
      </w:tr>
      <w:tr w:rsidR="009E22D6" w:rsidRPr="009E22D6" w:rsidTr="009E22D6">
        <w:trPr>
          <w:jc w:val="center"/>
        </w:trPr>
        <w:tc>
          <w:tcPr>
            <w:tcW w:w="9737" w:type="dxa"/>
          </w:tcPr>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rsidTr="009E22D6">
        <w:trPr>
          <w:jc w:val="center"/>
        </w:trPr>
        <w:tc>
          <w:tcPr>
            <w:tcW w:w="9737" w:type="dxa"/>
          </w:tcPr>
          <w:p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 Средства обучения</w:t>
            </w:r>
            <w:r w:rsidRPr="009E22D6">
              <w:rPr>
                <w:rFonts w:ascii="Times New Roman" w:eastAsia="Times New Roman" w:hAnsi="Times New Roman" w:cs="Times New Roman"/>
                <w:i/>
                <w:sz w:val="24"/>
                <w:szCs w:val="24"/>
                <w:lang w:eastAsia="ru-RU"/>
              </w:rPr>
              <w:t xml:space="preserve"> </w:t>
            </w:r>
          </w:p>
        </w:tc>
      </w:tr>
      <w:tr w:rsidR="009E22D6" w:rsidRPr="009E22D6" w:rsidTr="009E22D6">
        <w:trPr>
          <w:jc w:val="center"/>
        </w:trPr>
        <w:tc>
          <w:tcPr>
            <w:tcW w:w="9737" w:type="dxa"/>
          </w:tcPr>
          <w:p w:rsidR="009E22D6" w:rsidRPr="009E22D6" w:rsidRDefault="009E22D6" w:rsidP="009E22D6">
            <w:pPr>
              <w:spacing w:after="0" w:line="240" w:lineRule="auto"/>
              <w:jc w:val="both"/>
              <w:rPr>
                <w:rFonts w:ascii="Times New Roman" w:eastAsia="Times New Roman" w:hAnsi="Times New Roman" w:cs="Times New Roman"/>
                <w:i/>
                <w:sz w:val="24"/>
                <w:szCs w:val="24"/>
                <w:lang w:eastAsia="ru-RU"/>
              </w:rPr>
            </w:pPr>
            <w:r w:rsidRPr="009E22D6">
              <w:rPr>
                <w:rFonts w:ascii="Times New Roman" w:eastAsia="Times New Roman" w:hAnsi="Times New Roman" w:cs="Times New Roman"/>
                <w:sz w:val="24"/>
                <w:szCs w:val="24"/>
                <w:lang w:eastAsia="ru-RU"/>
              </w:rPr>
              <w:t xml:space="preserve">3.1 Печатные </w:t>
            </w:r>
          </w:p>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shd w:val="clear" w:color="auto" w:fill="FFFFFF"/>
                <w:lang w:eastAsia="ru-RU"/>
              </w:rPr>
              <w:t xml:space="preserve">Лях В.И. Физическая культура (базовый уровень), 10-11 </w:t>
            </w:r>
            <w:proofErr w:type="spellStart"/>
            <w:r w:rsidRPr="009E22D6">
              <w:rPr>
                <w:rFonts w:ascii="Times New Roman" w:eastAsia="Times New Roman" w:hAnsi="Times New Roman" w:cs="Times New Roman"/>
                <w:sz w:val="24"/>
                <w:szCs w:val="24"/>
                <w:shd w:val="clear" w:color="auto" w:fill="FFFFFF"/>
                <w:lang w:eastAsia="ru-RU"/>
              </w:rPr>
              <w:t>кл</w:t>
            </w:r>
            <w:proofErr w:type="spellEnd"/>
            <w:r w:rsidRPr="009E22D6">
              <w:rPr>
                <w:rFonts w:ascii="Times New Roman" w:eastAsia="Times New Roman" w:hAnsi="Times New Roman" w:cs="Times New Roman"/>
                <w:sz w:val="24"/>
                <w:szCs w:val="24"/>
                <w:shd w:val="clear" w:color="auto" w:fill="FFFFFF"/>
                <w:lang w:eastAsia="ru-RU"/>
              </w:rPr>
              <w:t>.,  АО «Издательство «Просвещение», 2021</w:t>
            </w:r>
          </w:p>
        </w:tc>
      </w:tr>
      <w:tr w:rsidR="009E22D6" w:rsidRPr="009E22D6" w:rsidTr="009E22D6">
        <w:trPr>
          <w:jc w:val="center"/>
        </w:trPr>
        <w:tc>
          <w:tcPr>
            <w:tcW w:w="9737" w:type="dxa"/>
          </w:tcPr>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3.2 ЭОР Презентации по видам спорта</w:t>
            </w:r>
          </w:p>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Учебные фильмы</w:t>
            </w:r>
          </w:p>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система тестирования Индиго</w:t>
            </w:r>
          </w:p>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образовательная платформа «Российская электронная школа»</w:t>
            </w:r>
          </w:p>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rsidTr="009E22D6">
        <w:trPr>
          <w:jc w:val="center"/>
        </w:trPr>
        <w:tc>
          <w:tcPr>
            <w:tcW w:w="9737" w:type="dxa"/>
          </w:tcPr>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1 Физическая культуры, как часть культуры общества и человека</w:t>
            </w:r>
          </w:p>
        </w:tc>
      </w:tr>
      <w:tr w:rsidR="009E22D6" w:rsidRPr="009E22D6" w:rsidTr="009E22D6">
        <w:trPr>
          <w:trHeight w:val="2935"/>
          <w:jc w:val="center"/>
        </w:trPr>
        <w:tc>
          <w:tcPr>
            <w:tcW w:w="9737" w:type="dxa"/>
          </w:tcPr>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маты гимнастические</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tc>
      </w:tr>
      <w:tr w:rsidR="009E22D6" w:rsidRPr="009E22D6" w:rsidTr="009E22D6">
        <w:trPr>
          <w:jc w:val="center"/>
        </w:trPr>
        <w:tc>
          <w:tcPr>
            <w:tcW w:w="9737" w:type="dxa"/>
          </w:tcPr>
          <w:p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2 Методические основы обучения различным видам физкультурно-спортивной деятельности</w:t>
            </w:r>
          </w:p>
        </w:tc>
      </w:tr>
      <w:tr w:rsidR="009E22D6" w:rsidRPr="009E22D6" w:rsidTr="009E22D6">
        <w:trPr>
          <w:trHeight w:val="12465"/>
          <w:jc w:val="center"/>
        </w:trPr>
        <w:tc>
          <w:tcPr>
            <w:tcW w:w="9737" w:type="dxa"/>
          </w:tcPr>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эстафетные палочки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маты поролоновые</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козел гимнастический</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конь гимнастический</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гимнастический подкидной мост</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палки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обручи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перекладина высокая </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перекладина  низкая</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брусья</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гимнастическое бревно</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волейбольные мячи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волейбольная сетка</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табло соревновательное </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палки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ботинки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color w:val="000000"/>
                <w:sz w:val="24"/>
                <w:szCs w:val="24"/>
              </w:rPr>
              <w:t>лыжные крепления</w:t>
            </w:r>
            <w:r w:rsidRPr="009E22D6">
              <w:rPr>
                <w:rFonts w:ascii="Times New Roman" w:eastAsia="Times New Roman" w:hAnsi="Times New Roman" w:cs="Times New Roman"/>
                <w:sz w:val="24"/>
                <w:szCs w:val="24"/>
                <w:lang w:eastAsia="ru-RU"/>
              </w:rPr>
              <w:t xml:space="preserve"> </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лыжная мазь</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лыжный парафин</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p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рулетка</w:t>
            </w:r>
          </w:p>
          <w:p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E22D6">
              <w:rPr>
                <w:rFonts w:ascii="Times New Roman" w:eastAsia="Times New Roman" w:hAnsi="Times New Roman" w:cs="Times New Roman"/>
                <w:sz w:val="24"/>
                <w:szCs w:val="24"/>
                <w:lang w:eastAsia="ru-RU"/>
              </w:rPr>
              <w:t>яма для прыжка в длину с разбега</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мячи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кольца</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сетки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табло для соревновательной деятельности</w:t>
            </w:r>
          </w:p>
          <w:p w:rsidR="009E22D6" w:rsidRPr="009E22D6" w:rsidRDefault="009E22D6" w:rsidP="009E22D6">
            <w:pPr>
              <w:tabs>
                <w:tab w:val="left" w:pos="1650"/>
              </w:tab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бита для игры в лапту</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теннисные мячи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пневматические винтовки</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установка для биатлона</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мячи футбольные</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ракетки для бадминтона</w:t>
            </w:r>
          </w:p>
          <w:p w:rsidR="009E22D6" w:rsidRPr="009E22D6" w:rsidRDefault="009E22D6" w:rsidP="009E22D6">
            <w:pPr>
              <w:spacing w:after="0" w:line="240" w:lineRule="auto"/>
              <w:rPr>
                <w:rFonts w:ascii="Times New Roman" w:eastAsia="Times New Roman" w:hAnsi="Times New Roman" w:cs="Times New Roman"/>
                <w:sz w:val="24"/>
                <w:szCs w:val="24"/>
                <w:lang w:eastAsia="ru-RU"/>
              </w:rPr>
            </w:pPr>
            <w:proofErr w:type="spellStart"/>
            <w:r w:rsidRPr="009E22D6">
              <w:rPr>
                <w:rFonts w:ascii="Times New Roman" w:eastAsia="Times New Roman" w:hAnsi="Times New Roman" w:cs="Times New Roman"/>
                <w:sz w:val="24"/>
                <w:szCs w:val="24"/>
                <w:lang w:eastAsia="ru-RU"/>
              </w:rPr>
              <w:t>воланчики</w:t>
            </w:r>
            <w:proofErr w:type="spellEnd"/>
          </w:p>
        </w:tc>
      </w:tr>
    </w:tbl>
    <w:p w:rsidR="009E22D6" w:rsidRPr="009E22D6" w:rsidRDefault="009E22D6" w:rsidP="00FB4D64">
      <w:pPr>
        <w:keepNext/>
        <w:tabs>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p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3.2 Информационное обеспечение реализации программы</w:t>
      </w:r>
    </w:p>
    <w:p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bCs/>
          <w:sz w:val="28"/>
          <w:szCs w:val="28"/>
          <w:lang w:eastAsia="ru-RU"/>
        </w:rPr>
        <w:t>3.2.1 Печатные издания</w:t>
      </w:r>
    </w:p>
    <w:p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9E22D6">
        <w:rPr>
          <w:rFonts w:ascii="Times New Roman" w:eastAsia="Times New Roman" w:hAnsi="Times New Roman" w:cs="Times New Roman"/>
          <w:sz w:val="28"/>
          <w:szCs w:val="28"/>
          <w:shd w:val="clear" w:color="auto" w:fill="FFFFFF"/>
          <w:lang w:eastAsia="ru-RU"/>
        </w:rPr>
        <w:t xml:space="preserve">1. Лях В.И. Физическая культура (базовый уровень), 10-11 </w:t>
      </w:r>
      <w:proofErr w:type="spellStart"/>
      <w:r w:rsidRPr="009E22D6">
        <w:rPr>
          <w:rFonts w:ascii="Times New Roman" w:eastAsia="Times New Roman" w:hAnsi="Times New Roman" w:cs="Times New Roman"/>
          <w:sz w:val="28"/>
          <w:szCs w:val="28"/>
          <w:shd w:val="clear" w:color="auto" w:fill="FFFFFF"/>
          <w:lang w:eastAsia="ru-RU"/>
        </w:rPr>
        <w:t>кл</w:t>
      </w:r>
      <w:proofErr w:type="spellEnd"/>
      <w:r w:rsidRPr="009E22D6">
        <w:rPr>
          <w:rFonts w:ascii="Times New Roman" w:eastAsia="Times New Roman" w:hAnsi="Times New Roman" w:cs="Times New Roman"/>
          <w:sz w:val="28"/>
          <w:szCs w:val="28"/>
          <w:shd w:val="clear" w:color="auto" w:fill="FFFFFF"/>
          <w:lang w:eastAsia="ru-RU"/>
        </w:rPr>
        <w:t>.,  АО «Издательство «Просвещение»2021г.</w:t>
      </w:r>
    </w:p>
    <w:p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rPr>
      </w:pPr>
      <w:r w:rsidRPr="009E22D6">
        <w:rPr>
          <w:rFonts w:ascii="Times New Roman" w:eastAsia="Times New Roman" w:hAnsi="Times New Roman" w:cs="Times New Roman"/>
          <w:sz w:val="28"/>
          <w:szCs w:val="28"/>
          <w:shd w:val="clear" w:color="auto" w:fill="FFFFFF"/>
          <w:lang w:eastAsia="ru-RU"/>
        </w:rPr>
        <w:t>2.</w:t>
      </w:r>
      <w:r w:rsidRPr="009E22D6">
        <w:rPr>
          <w:rFonts w:ascii="Times New Roman" w:eastAsia="Times New Roman" w:hAnsi="Times New Roman" w:cs="Times New Roman"/>
          <w:sz w:val="24"/>
          <w:szCs w:val="24"/>
          <w:lang w:eastAsia="ru-RU"/>
        </w:rPr>
        <w:t xml:space="preserve"> </w:t>
      </w:r>
      <w:r w:rsidRPr="009E22D6">
        <w:rPr>
          <w:rFonts w:ascii="Times New Roman" w:eastAsia="Times New Roman" w:hAnsi="Times New Roman" w:cs="Times New Roman"/>
          <w:sz w:val="28"/>
          <w:szCs w:val="28"/>
          <w:shd w:val="clear" w:color="auto" w:fill="FFFFFF"/>
          <w:lang w:eastAsia="ru-RU"/>
        </w:rPr>
        <w:t xml:space="preserve">Кузнецов В. С., </w:t>
      </w:r>
      <w:proofErr w:type="spellStart"/>
      <w:r w:rsidRPr="009E22D6">
        <w:rPr>
          <w:rFonts w:ascii="Times New Roman" w:eastAsia="Times New Roman" w:hAnsi="Times New Roman" w:cs="Times New Roman"/>
          <w:sz w:val="28"/>
          <w:szCs w:val="28"/>
          <w:shd w:val="clear" w:color="auto" w:fill="FFFFFF"/>
          <w:lang w:eastAsia="ru-RU"/>
        </w:rPr>
        <w:t>Колодницкий</w:t>
      </w:r>
      <w:proofErr w:type="spellEnd"/>
      <w:r w:rsidRPr="009E22D6">
        <w:rPr>
          <w:rFonts w:ascii="Times New Roman" w:eastAsia="Times New Roman" w:hAnsi="Times New Roman" w:cs="Times New Roman"/>
          <w:sz w:val="28"/>
          <w:szCs w:val="28"/>
          <w:shd w:val="clear" w:color="auto" w:fill="FFFFFF"/>
          <w:lang w:eastAsia="ru-RU"/>
        </w:rPr>
        <w:t xml:space="preserve"> Г. А. Физическая культура. Учебник. М.: </w:t>
      </w:r>
      <w:proofErr w:type="spellStart"/>
      <w:r w:rsidRPr="009E22D6">
        <w:rPr>
          <w:rFonts w:ascii="Times New Roman" w:eastAsia="Times New Roman" w:hAnsi="Times New Roman" w:cs="Times New Roman"/>
          <w:sz w:val="28"/>
          <w:szCs w:val="28"/>
          <w:shd w:val="clear" w:color="auto" w:fill="FFFFFF"/>
          <w:lang w:eastAsia="ru-RU"/>
        </w:rPr>
        <w:t>КноРус</w:t>
      </w:r>
      <w:proofErr w:type="spellEnd"/>
      <w:r w:rsidRPr="009E22D6">
        <w:rPr>
          <w:rFonts w:ascii="Times New Roman" w:eastAsia="Times New Roman" w:hAnsi="Times New Roman" w:cs="Times New Roman"/>
          <w:sz w:val="28"/>
          <w:szCs w:val="28"/>
          <w:shd w:val="clear" w:color="auto" w:fill="FFFFFF"/>
          <w:lang w:eastAsia="ru-RU"/>
        </w:rPr>
        <w:t>, 2020. 256 с.</w:t>
      </w:r>
    </w:p>
    <w:p w:rsidR="009E22D6" w:rsidRPr="009E22D6" w:rsidRDefault="009E22D6" w:rsidP="009E22D6">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9E22D6">
        <w:rPr>
          <w:rFonts w:ascii="Times New Roman" w:eastAsia="Times New Roman" w:hAnsi="Times New Roman" w:cs="Times New Roman"/>
          <w:b/>
          <w:bCs/>
          <w:sz w:val="28"/>
          <w:szCs w:val="28"/>
          <w:lang w:eastAsia="ru-RU"/>
        </w:rPr>
        <w:t>3.2.2 Электронные издания (электронные ресурсы)</w:t>
      </w:r>
    </w:p>
    <w:p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bCs/>
          <w:color w:val="000000"/>
          <w:sz w:val="28"/>
          <w:szCs w:val="28"/>
        </w:rPr>
        <w:t>3. Официальный сайт</w:t>
      </w:r>
      <w:r w:rsidRPr="009E22D6">
        <w:rPr>
          <w:rFonts w:ascii="Times New Roman" w:eastAsia="Times New Roman" w:hAnsi="Times New Roman" w:cs="Times New Roman"/>
          <w:sz w:val="28"/>
          <w:szCs w:val="28"/>
        </w:rPr>
        <w:t xml:space="preserve"> Министерства спорта, туризма и молодежной     политики Российской Федерации</w:t>
      </w:r>
      <w:r w:rsidRPr="009E22D6">
        <w:rPr>
          <w:rFonts w:ascii="Times New Roman" w:eastAsia="Times New Roman" w:hAnsi="Times New Roman" w:cs="Times New Roman"/>
          <w:b/>
          <w:bCs/>
          <w:color w:val="000000"/>
          <w:sz w:val="28"/>
          <w:szCs w:val="28"/>
        </w:rPr>
        <w:t>:</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p>
    <w:p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color w:val="000000"/>
          <w:sz w:val="28"/>
          <w:szCs w:val="28"/>
        </w:rPr>
        <w:t>4.Федеральный портал «Российское образование</w:t>
      </w:r>
      <w:proofErr w:type="gramStart"/>
      <w:r w:rsidRPr="009E22D6">
        <w:rPr>
          <w:rFonts w:ascii="Times New Roman" w:eastAsia="Times New Roman" w:hAnsi="Times New Roman" w:cs="Times New Roman"/>
          <w:color w:val="000000"/>
          <w:sz w:val="28"/>
          <w:szCs w:val="28"/>
        </w:rPr>
        <w:t>»:</w:t>
      </w:r>
      <w:r w:rsidRPr="009E22D6">
        <w:rPr>
          <w:rFonts w:ascii="Times New Roman" w:eastAsia="Times New Roman" w:hAnsi="Times New Roman" w:cs="Times New Roman"/>
          <w:sz w:val="28"/>
          <w:szCs w:val="28"/>
          <w:lang w:val="en-US"/>
        </w:rPr>
        <w:t>Web</w:t>
      </w:r>
      <w:proofErr w:type="gramEnd"/>
      <w:r w:rsidRPr="009E22D6">
        <w:rPr>
          <w:rFonts w:ascii="Times New Roman" w:eastAsia="Times New Roman" w:hAnsi="Times New Roman" w:cs="Times New Roman"/>
          <w:sz w:val="28"/>
          <w:szCs w:val="28"/>
        </w:rPr>
        <w:t>:</w:t>
      </w:r>
      <w:hyperlink r:id="rId14" w:history="1">
        <w:r w:rsidRPr="009E22D6">
          <w:rPr>
            <w:rFonts w:ascii="Times New Roman" w:eastAsia="Times New Roman" w:hAnsi="Times New Roman" w:cs="Times New Roman"/>
            <w:color w:val="000000"/>
            <w:sz w:val="28"/>
            <w:szCs w:val="28"/>
            <w:lang w:val="en-US"/>
          </w:rPr>
          <w:t>http</w:t>
        </w:r>
        <w:r w:rsidRPr="009E22D6">
          <w:rPr>
            <w:rFonts w:ascii="Times New Roman" w:eastAsia="Times New Roman" w:hAnsi="Times New Roman" w:cs="Times New Roman"/>
            <w:color w:val="000000"/>
            <w:sz w:val="28"/>
            <w:szCs w:val="28"/>
          </w:rPr>
          <w:t>://</w:t>
        </w:r>
        <w:r w:rsidRPr="009E22D6">
          <w:rPr>
            <w:rFonts w:ascii="Times New Roman" w:eastAsia="Times New Roman" w:hAnsi="Times New Roman" w:cs="Times New Roman"/>
            <w:color w:val="000000"/>
            <w:sz w:val="28"/>
            <w:szCs w:val="28"/>
            <w:lang w:val="en-US"/>
          </w:rPr>
          <w:t>www</w:t>
        </w:r>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edu</w:t>
        </w:r>
        <w:proofErr w:type="spellEnd"/>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ru</w:t>
        </w:r>
        <w:proofErr w:type="spellEnd"/>
      </w:hyperlink>
      <w:r w:rsidRPr="009E22D6">
        <w:rPr>
          <w:rFonts w:ascii="Times New Roman" w:eastAsia="Times New Roman" w:hAnsi="Times New Roman" w:cs="Times New Roman"/>
          <w:color w:val="000000"/>
          <w:sz w:val="28"/>
          <w:szCs w:val="28"/>
        </w:rPr>
        <w:t>.</w:t>
      </w:r>
    </w:p>
    <w:p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5.Национальная информационная сеть «Спортивная Россия»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5" w:history="1">
        <w:r w:rsidRPr="009E22D6">
          <w:rPr>
            <w:rFonts w:ascii="Times New Roman" w:eastAsia="Times New Roman" w:hAnsi="Times New Roman" w:cs="Times New Roman"/>
            <w:color w:val="000000"/>
            <w:sz w:val="28"/>
            <w:szCs w:val="28"/>
          </w:rPr>
          <w:t>http://www.infosport.ru/xml/t/default.xml</w:t>
        </w:r>
      </w:hyperlink>
    </w:p>
    <w:p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6. Официальный сайт Олимпийского комитета России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6" w:history="1">
        <w:r w:rsidRPr="009E22D6">
          <w:rPr>
            <w:rFonts w:ascii="Times New Roman" w:eastAsia="Times New Roman" w:hAnsi="Times New Roman" w:cs="Times New Roman"/>
            <w:bCs/>
            <w:color w:val="000000"/>
            <w:sz w:val="28"/>
            <w:szCs w:val="28"/>
          </w:rPr>
          <w:t>www.olympic.ru</w:t>
        </w:r>
      </w:hyperlink>
    </w:p>
    <w:p w:rsidR="009E22D6" w:rsidRPr="009E22D6" w:rsidRDefault="009E22D6" w:rsidP="009E22D6">
      <w:pPr>
        <w:spacing w:after="0" w:line="240" w:lineRule="auto"/>
        <w:ind w:firstLine="709"/>
        <w:jc w:val="both"/>
        <w:rPr>
          <w:rFonts w:ascii="Times New Roman" w:eastAsia="Times New Roman" w:hAnsi="Times New Roman" w:cs="Times New Roman"/>
          <w:iCs/>
          <w:sz w:val="28"/>
          <w:szCs w:val="28"/>
          <w:lang w:eastAsia="ru-RU"/>
        </w:rPr>
      </w:pPr>
      <w:r w:rsidRPr="009E22D6">
        <w:rPr>
          <w:rFonts w:ascii="Times New Roman" w:eastAsia="Times New Roman" w:hAnsi="Times New Roman" w:cs="Times New Roman"/>
          <w:bCs/>
          <w:color w:val="000000"/>
          <w:sz w:val="28"/>
          <w:szCs w:val="28"/>
        </w:rPr>
        <w:t>7.</w:t>
      </w:r>
      <w:r w:rsidRPr="009E22D6">
        <w:rPr>
          <w:rFonts w:ascii="Times New Roman" w:eastAsia="Times New Roman" w:hAnsi="Times New Roman" w:cs="Times New Roman"/>
          <w:iCs/>
          <w:sz w:val="28"/>
          <w:szCs w:val="28"/>
          <w:lang w:eastAsia="ru-RU"/>
        </w:rPr>
        <w:t xml:space="preserve"> «Российская электронная школа» </w:t>
      </w:r>
      <w:hyperlink r:id="rId17" w:tgtFrame="_blank" w:history="1">
        <w:r w:rsidRPr="009E22D6">
          <w:rPr>
            <w:rFonts w:ascii="Times New Roman" w:eastAsia="Times New Roman" w:hAnsi="Times New Roman" w:cs="Times New Roman"/>
            <w:color w:val="0000FF"/>
            <w:sz w:val="28"/>
            <w:szCs w:val="28"/>
            <w:u w:val="single"/>
            <w:lang w:eastAsia="ru-RU"/>
          </w:rPr>
          <w:t>https://resh.edu.ru/subject/</w:t>
        </w:r>
      </w:hyperlink>
    </w:p>
    <w:p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pPr>
      <w:r w:rsidRPr="009E22D6">
        <w:rPr>
          <w:rFonts w:ascii="Times New Roman" w:eastAsia="Times New Roman" w:hAnsi="Times New Roman" w:cs="Times New Roman"/>
          <w:b/>
          <w:bCs/>
          <w:sz w:val="28"/>
          <w:szCs w:val="28"/>
          <w:lang w:eastAsia="ru-RU"/>
        </w:rPr>
        <w:t>3.2.3 Дополнительные источники:</w:t>
      </w:r>
    </w:p>
    <w:p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sectPr w:rsidR="009E22D6" w:rsidRPr="009E22D6" w:rsidSect="009E22D6">
          <w:pgSz w:w="11907" w:h="16840"/>
          <w:pgMar w:top="992" w:right="1134" w:bottom="1134" w:left="1134" w:header="709" w:footer="709" w:gutter="0"/>
          <w:cols w:space="720"/>
          <w:docGrid w:linePitch="326"/>
        </w:sectPr>
      </w:pPr>
      <w:r w:rsidRPr="009E22D6">
        <w:rPr>
          <w:rFonts w:ascii="Times New Roman" w:eastAsia="Times New Roman" w:hAnsi="Times New Roman" w:cs="Times New Roman"/>
          <w:sz w:val="28"/>
          <w:szCs w:val="28"/>
        </w:rPr>
        <w:t>8. Анищенко, В.С. Физическая культура: Методико-практические занятия студентов:Учеб.пособие.-М.:</w:t>
      </w:r>
      <w:proofErr w:type="spellStart"/>
      <w:r w:rsidRPr="009E22D6">
        <w:rPr>
          <w:rFonts w:ascii="Times New Roman" w:eastAsia="Times New Roman" w:hAnsi="Times New Roman" w:cs="Times New Roman"/>
          <w:sz w:val="28"/>
          <w:szCs w:val="28"/>
        </w:rPr>
        <w:t>Изд-воРУДН</w:t>
      </w:r>
      <w:proofErr w:type="spellEnd"/>
      <w:r w:rsidRPr="009E22D6">
        <w:rPr>
          <w:rFonts w:ascii="Times New Roman" w:eastAsia="Times New Roman" w:hAnsi="Times New Roman" w:cs="Times New Roman"/>
          <w:sz w:val="28"/>
          <w:szCs w:val="28"/>
        </w:rPr>
        <w:t>.</w:t>
      </w:r>
    </w:p>
    <w:p w:rsidR="009E22D6" w:rsidRDefault="009E22D6" w:rsidP="009E22D6">
      <w:pPr>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4. Контроль и оценка результатов освоения учебной дисциплины</w:t>
      </w:r>
    </w:p>
    <w:p w:rsidR="00D60BB9" w:rsidRDefault="00D60BB9" w:rsidP="009E22D6">
      <w:pPr>
        <w:spacing w:after="0" w:line="240" w:lineRule="auto"/>
        <w:jc w:val="both"/>
        <w:rPr>
          <w:rFonts w:ascii="Times New Roman" w:eastAsia="Times New Roman" w:hAnsi="Times New Roman" w:cs="Times New Roman"/>
          <w:b/>
          <w:sz w:val="28"/>
          <w:szCs w:val="28"/>
          <w:lang w:eastAsia="ru-RU"/>
        </w:rPr>
      </w:pPr>
    </w:p>
    <w:tbl>
      <w:tblPr>
        <w:tblStyle w:val="a9"/>
        <w:tblW w:w="0" w:type="auto"/>
        <w:tblLayout w:type="fixed"/>
        <w:tblLook w:val="04A0" w:firstRow="1" w:lastRow="0" w:firstColumn="1" w:lastColumn="0" w:noHBand="0" w:noVBand="1"/>
      </w:tblPr>
      <w:tblGrid>
        <w:gridCol w:w="2802"/>
        <w:gridCol w:w="3865"/>
        <w:gridCol w:w="2904"/>
      </w:tblGrid>
      <w:tr w:rsidR="00D60BB9" w:rsidTr="007603D3">
        <w:tc>
          <w:tcPr>
            <w:tcW w:w="2802" w:type="dxa"/>
          </w:tcPr>
          <w:p w:rsidR="007603D3" w:rsidRDefault="00D60BB9" w:rsidP="00804D3A">
            <w:pPr>
              <w:jc w:val="center"/>
              <w:rPr>
                <w:rFonts w:ascii="Times New Roman" w:hAnsi="Times New Roman"/>
                <w:b/>
                <w:sz w:val="24"/>
                <w:szCs w:val="24"/>
              </w:rPr>
            </w:pPr>
            <w:r w:rsidRPr="009E22D6">
              <w:rPr>
                <w:rFonts w:ascii="Times New Roman" w:hAnsi="Times New Roman"/>
                <w:b/>
                <w:sz w:val="24"/>
                <w:szCs w:val="24"/>
              </w:rPr>
              <w:t>Общая/</w:t>
            </w:r>
          </w:p>
          <w:p w:rsidR="00D60BB9" w:rsidRPr="009E22D6" w:rsidRDefault="00D60BB9" w:rsidP="00804D3A">
            <w:pPr>
              <w:jc w:val="center"/>
              <w:rPr>
                <w:rFonts w:ascii="Times New Roman" w:hAnsi="Times New Roman"/>
                <w:b/>
                <w:bCs/>
                <w:sz w:val="24"/>
                <w:szCs w:val="24"/>
              </w:rPr>
            </w:pPr>
            <w:r w:rsidRPr="009E22D6">
              <w:rPr>
                <w:rFonts w:ascii="Times New Roman" w:hAnsi="Times New Roman"/>
                <w:b/>
                <w:sz w:val="24"/>
                <w:szCs w:val="24"/>
              </w:rPr>
              <w:t>профессиональная компетенция</w:t>
            </w:r>
          </w:p>
        </w:tc>
        <w:tc>
          <w:tcPr>
            <w:tcW w:w="3865" w:type="dxa"/>
          </w:tcPr>
          <w:p w:rsidR="00D60BB9" w:rsidRPr="009E22D6" w:rsidRDefault="00D60BB9" w:rsidP="00804D3A">
            <w:pPr>
              <w:suppressAutoHyphens/>
              <w:jc w:val="center"/>
              <w:rPr>
                <w:rFonts w:ascii="Times New Roman" w:hAnsi="Times New Roman"/>
                <w:sz w:val="24"/>
                <w:szCs w:val="24"/>
              </w:rPr>
            </w:pPr>
            <w:r w:rsidRPr="009E22D6">
              <w:rPr>
                <w:rFonts w:ascii="Times New Roman" w:hAnsi="Times New Roman"/>
                <w:b/>
                <w:sz w:val="24"/>
                <w:szCs w:val="24"/>
              </w:rPr>
              <w:t>Раздел/Тема</w:t>
            </w:r>
          </w:p>
        </w:tc>
        <w:tc>
          <w:tcPr>
            <w:tcW w:w="2904" w:type="dxa"/>
          </w:tcPr>
          <w:p w:rsidR="00D60BB9" w:rsidRPr="009E22D6" w:rsidRDefault="00D60BB9" w:rsidP="00804D3A">
            <w:pPr>
              <w:suppressAutoHyphens/>
              <w:jc w:val="center"/>
              <w:rPr>
                <w:rFonts w:ascii="Times New Roman" w:hAnsi="Times New Roman"/>
                <w:sz w:val="24"/>
                <w:szCs w:val="24"/>
              </w:rPr>
            </w:pPr>
            <w:r w:rsidRPr="009E22D6">
              <w:rPr>
                <w:rFonts w:ascii="Times New Roman" w:hAnsi="Times New Roman"/>
                <w:b/>
                <w:sz w:val="24"/>
                <w:szCs w:val="24"/>
              </w:rPr>
              <w:t>Тип оценочных мероприятия</w:t>
            </w:r>
          </w:p>
        </w:tc>
      </w:tr>
      <w:tr w:rsidR="00D60BB9" w:rsidTr="007603D3">
        <w:tc>
          <w:tcPr>
            <w:tcW w:w="2802" w:type="dxa"/>
          </w:tcPr>
          <w:p w:rsidR="00C249B7" w:rsidRPr="006805FA" w:rsidRDefault="00D60BB9" w:rsidP="00C249B7">
            <w:pPr>
              <w:pStyle w:val="ConsPlusNormal"/>
              <w:spacing w:before="280"/>
              <w:ind w:firstLine="540"/>
              <w:jc w:val="both"/>
              <w:rPr>
                <w:rFonts w:ascii="Times New Roman" w:hAnsi="Times New Roman" w:cs="Times New Roman"/>
                <w:sz w:val="24"/>
                <w:szCs w:val="24"/>
              </w:rPr>
            </w:pPr>
            <w:r w:rsidRPr="009E22D6">
              <w:rPr>
                <w:rFonts w:ascii="Times New Roman" w:hAnsi="Times New Roman"/>
                <w:sz w:val="24"/>
                <w:szCs w:val="24"/>
              </w:rPr>
              <w:t xml:space="preserve">ОК </w:t>
            </w:r>
            <w:r w:rsidR="00C249B7" w:rsidRPr="006805FA">
              <w:rPr>
                <w:rFonts w:ascii="Times New Roman" w:hAnsi="Times New Roman" w:cs="Times New Roman"/>
                <w:sz w:val="24"/>
                <w:szCs w:val="24"/>
              </w:rPr>
              <w:t>01. Выбирать способы решения задач профессиональной деятельности приме</w:t>
            </w:r>
            <w:r w:rsidR="00FB4D64">
              <w:rPr>
                <w:rFonts w:ascii="Times New Roman" w:hAnsi="Times New Roman" w:cs="Times New Roman"/>
                <w:sz w:val="24"/>
                <w:szCs w:val="24"/>
              </w:rPr>
              <w:t>нительно к различным контекстам</w:t>
            </w:r>
          </w:p>
          <w:p w:rsidR="00D60BB9" w:rsidRPr="009E22D6" w:rsidRDefault="00D60BB9" w:rsidP="00804D3A">
            <w:pPr>
              <w:suppressAutoHyphens/>
              <w:rPr>
                <w:rFonts w:ascii="Times New Roman" w:hAnsi="Times New Roman"/>
                <w:bCs/>
                <w:sz w:val="24"/>
                <w:szCs w:val="24"/>
              </w:rPr>
            </w:pPr>
          </w:p>
        </w:tc>
        <w:tc>
          <w:tcPr>
            <w:tcW w:w="3865" w:type="dxa"/>
          </w:tcPr>
          <w:p w:rsidR="00D60BB9" w:rsidRPr="00804D3A" w:rsidRDefault="00D60BB9" w:rsidP="00FB4D64">
            <w:pPr>
              <w:spacing w:line="276" w:lineRule="auto"/>
              <w:jc w:val="both"/>
              <w:rPr>
                <w:rFonts w:ascii="Times New Roman" w:hAnsi="Times New Roman"/>
                <w:color w:val="0070C0"/>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rsidR="00D60BB9" w:rsidRDefault="00D60BB9" w:rsidP="00FB4D64">
            <w:pPr>
              <w:spacing w:line="276" w:lineRule="auto"/>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rsidR="00D60BB9" w:rsidRPr="00CB10EF" w:rsidRDefault="00D60BB9" w:rsidP="00FB4D64">
            <w:pPr>
              <w:spacing w:line="276" w:lineRule="auto"/>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CB10EF">
              <w:rPr>
                <w:rFonts w:ascii="Times New Roman" w:hAnsi="Times New Roman"/>
                <w:bCs/>
                <w:iCs/>
                <w:sz w:val="24"/>
                <w:szCs w:val="24"/>
              </w:rPr>
              <w:t>/</w:t>
            </w:r>
            <w:r w:rsidRPr="00D60BB9">
              <w:rPr>
                <w:rFonts w:ascii="Times New Roman" w:hAnsi="Times New Roman"/>
                <w:bCs/>
                <w:iCs/>
                <w:sz w:val="24"/>
                <w:szCs w:val="24"/>
              </w:rPr>
              <w:t>Легкая атлетика</w:t>
            </w:r>
          </w:p>
          <w:p w:rsidR="00D60BB9" w:rsidRDefault="00CB10EF" w:rsidP="00FB4D64">
            <w:pPr>
              <w:spacing w:line="276" w:lineRule="auto"/>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rsidR="00CB10EF" w:rsidRDefault="00CB10EF" w:rsidP="00FB4D64">
            <w:pPr>
              <w:spacing w:line="276" w:lineRule="auto"/>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rsidR="00CB10EF" w:rsidRDefault="00CB10EF" w:rsidP="00FB4D64">
            <w:pPr>
              <w:spacing w:line="276" w:lineRule="auto"/>
              <w:jc w:val="both"/>
              <w:rPr>
                <w:rFonts w:ascii="Times New Roman" w:hAnsi="Times New Roman"/>
                <w:sz w:val="24"/>
                <w:szCs w:val="24"/>
              </w:rPr>
            </w:pPr>
            <w:r>
              <w:rPr>
                <w:rFonts w:ascii="Times New Roman" w:hAnsi="Times New Roman"/>
                <w:sz w:val="24"/>
                <w:szCs w:val="24"/>
              </w:rPr>
              <w:t>Спортивные игры/Волейбол</w:t>
            </w:r>
          </w:p>
          <w:p w:rsidR="00CB10EF" w:rsidRDefault="00CB10EF" w:rsidP="00FB4D64">
            <w:pPr>
              <w:spacing w:line="276" w:lineRule="auto"/>
              <w:jc w:val="both"/>
              <w:rPr>
                <w:rFonts w:ascii="Times New Roman" w:hAnsi="Times New Roman"/>
                <w:sz w:val="24"/>
                <w:szCs w:val="24"/>
              </w:rPr>
            </w:pPr>
            <w:r>
              <w:rPr>
                <w:rFonts w:ascii="Times New Roman" w:hAnsi="Times New Roman"/>
                <w:sz w:val="24"/>
                <w:szCs w:val="24"/>
              </w:rPr>
              <w:t>Спортивные игры</w:t>
            </w:r>
            <w:r w:rsidRPr="00804D3A">
              <w:rPr>
                <w:rFonts w:ascii="Times New Roman" w:hAnsi="Times New Roman"/>
                <w:sz w:val="24"/>
                <w:szCs w:val="24"/>
              </w:rPr>
              <w:t>/</w:t>
            </w:r>
            <w:r>
              <w:rPr>
                <w:rFonts w:ascii="Times New Roman" w:hAnsi="Times New Roman"/>
                <w:sz w:val="24"/>
                <w:szCs w:val="24"/>
              </w:rPr>
              <w:t>Бадминтон</w:t>
            </w:r>
          </w:p>
          <w:p w:rsidR="00CB10EF" w:rsidRDefault="00CB10EF" w:rsidP="00FB4D64">
            <w:pPr>
              <w:spacing w:line="276" w:lineRule="auto"/>
              <w:jc w:val="both"/>
              <w:rPr>
                <w:rFonts w:ascii="Times New Roman" w:hAnsi="Times New Roman"/>
                <w:sz w:val="24"/>
                <w:szCs w:val="24"/>
              </w:rPr>
            </w:pPr>
            <w:r>
              <w:rPr>
                <w:rFonts w:ascii="Times New Roman" w:hAnsi="Times New Roman"/>
                <w:sz w:val="24"/>
                <w:szCs w:val="24"/>
              </w:rPr>
              <w:t>Спортивные игры</w:t>
            </w:r>
            <w:r w:rsidRPr="00804D3A">
              <w:rPr>
                <w:rFonts w:ascii="Times New Roman" w:hAnsi="Times New Roman"/>
                <w:sz w:val="24"/>
                <w:szCs w:val="24"/>
              </w:rPr>
              <w:t>/</w:t>
            </w:r>
            <w:r>
              <w:rPr>
                <w:rFonts w:ascii="Times New Roman" w:hAnsi="Times New Roman"/>
                <w:sz w:val="24"/>
                <w:szCs w:val="24"/>
              </w:rPr>
              <w:t>Лапта</w:t>
            </w:r>
          </w:p>
          <w:p w:rsidR="00CB10EF" w:rsidRDefault="00CB10EF" w:rsidP="00FB4D64">
            <w:pPr>
              <w:spacing w:line="276" w:lineRule="auto"/>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rsidR="00CB10EF" w:rsidRPr="00CB10EF" w:rsidRDefault="00CB10EF" w:rsidP="00FB4D64">
            <w:pPr>
              <w:spacing w:line="276" w:lineRule="auto"/>
              <w:jc w:val="both"/>
              <w:rPr>
                <w:rFonts w:ascii="Times New Roman" w:hAnsi="Times New Roman"/>
                <w:sz w:val="28"/>
                <w:szCs w:val="28"/>
              </w:rPr>
            </w:pPr>
            <w:r>
              <w:rPr>
                <w:rFonts w:ascii="Times New Roman" w:hAnsi="Times New Roman"/>
                <w:sz w:val="24"/>
                <w:szCs w:val="24"/>
              </w:rPr>
              <w:t>Спортивные игры</w:t>
            </w:r>
            <w:r>
              <w:rPr>
                <w:rFonts w:ascii="Times New Roman" w:hAnsi="Times New Roman"/>
                <w:sz w:val="24"/>
                <w:szCs w:val="24"/>
                <w:lang w:val="en-US"/>
              </w:rPr>
              <w:t>/</w:t>
            </w:r>
            <w:r>
              <w:rPr>
                <w:rFonts w:ascii="Times New Roman" w:hAnsi="Times New Roman"/>
                <w:sz w:val="24"/>
                <w:szCs w:val="24"/>
              </w:rPr>
              <w:t>Атлетические единоборства</w:t>
            </w:r>
          </w:p>
        </w:tc>
        <w:tc>
          <w:tcPr>
            <w:tcW w:w="2904" w:type="dxa"/>
          </w:tcPr>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выполнение домашней работы</w:t>
            </w:r>
          </w:p>
          <w:p w:rsidR="00D60BB9"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демонстрация комплекса ОРУ</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rsidR="00CB10EF"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p w:rsidR="00FB4D64" w:rsidRDefault="00FB4D64" w:rsidP="00CB10EF">
            <w:pPr>
              <w:jc w:val="both"/>
              <w:rPr>
                <w:rFonts w:ascii="Times New Roman" w:hAnsi="Times New Roman"/>
                <w:sz w:val="24"/>
                <w:szCs w:val="24"/>
              </w:rPr>
            </w:pPr>
            <w:r>
              <w:rPr>
                <w:rFonts w:ascii="Times New Roman" w:hAnsi="Times New Roman"/>
                <w:sz w:val="24"/>
                <w:szCs w:val="24"/>
              </w:rPr>
              <w:t>Промежуточная аттестация:</w:t>
            </w:r>
          </w:p>
          <w:p w:rsidR="00FB4D64" w:rsidRDefault="00FB4D64" w:rsidP="00CB10EF">
            <w:pPr>
              <w:jc w:val="both"/>
              <w:rPr>
                <w:rFonts w:ascii="Times New Roman" w:hAnsi="Times New Roman"/>
                <w:b/>
                <w:sz w:val="28"/>
                <w:szCs w:val="28"/>
              </w:rPr>
            </w:pPr>
            <w:r>
              <w:rPr>
                <w:rFonts w:ascii="Times New Roman" w:hAnsi="Times New Roman"/>
                <w:sz w:val="24"/>
                <w:szCs w:val="24"/>
              </w:rPr>
              <w:t>дифференцированный зачет</w:t>
            </w:r>
          </w:p>
        </w:tc>
      </w:tr>
      <w:tr w:rsidR="00D60BB9" w:rsidTr="007603D3">
        <w:tc>
          <w:tcPr>
            <w:tcW w:w="2802" w:type="dxa"/>
          </w:tcPr>
          <w:p w:rsidR="00C249B7" w:rsidRPr="006805FA" w:rsidRDefault="00C249B7" w:rsidP="00C249B7">
            <w:pPr>
              <w:pStyle w:val="ConsPlusNormal"/>
              <w:spacing w:before="280"/>
              <w:ind w:firstLine="540"/>
              <w:jc w:val="both"/>
              <w:rPr>
                <w:rFonts w:ascii="Times New Roman" w:hAnsi="Times New Roman" w:cs="Times New Roman"/>
                <w:sz w:val="24"/>
                <w:szCs w:val="24"/>
              </w:rPr>
            </w:pPr>
            <w:r w:rsidRPr="006805FA">
              <w:rPr>
                <w:rFonts w:ascii="Times New Roman" w:hAnsi="Times New Roman" w:cs="Times New Roman"/>
                <w:sz w:val="24"/>
                <w:szCs w:val="24"/>
              </w:rPr>
              <w:t xml:space="preserve"> ОК 04. Эффективно взаимодействовать и </w:t>
            </w:r>
            <w:r w:rsidR="00FB4D64">
              <w:rPr>
                <w:rFonts w:ascii="Times New Roman" w:hAnsi="Times New Roman" w:cs="Times New Roman"/>
                <w:sz w:val="24"/>
                <w:szCs w:val="24"/>
              </w:rPr>
              <w:t>работать в коллективе и команде</w:t>
            </w:r>
          </w:p>
          <w:p w:rsidR="00D60BB9" w:rsidRPr="009E22D6" w:rsidRDefault="00D60BB9" w:rsidP="00804D3A">
            <w:pPr>
              <w:suppressAutoHyphens/>
              <w:rPr>
                <w:rFonts w:ascii="Times New Roman" w:hAnsi="Times New Roman"/>
                <w:sz w:val="24"/>
                <w:szCs w:val="24"/>
              </w:rPr>
            </w:pPr>
          </w:p>
        </w:tc>
        <w:tc>
          <w:tcPr>
            <w:tcW w:w="3865" w:type="dxa"/>
          </w:tcPr>
          <w:p w:rsidR="00D60BB9" w:rsidRPr="00C4730D" w:rsidRDefault="00D60BB9" w:rsidP="009E22D6">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rsidR="00CB10EF" w:rsidRPr="00CB10EF" w:rsidRDefault="00D60BB9" w:rsidP="00CB10EF">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00CB10EF">
              <w:rPr>
                <w:rFonts w:ascii="Times New Roman" w:hAnsi="Times New Roman"/>
                <w:bCs/>
                <w:iCs/>
                <w:sz w:val="24"/>
                <w:szCs w:val="24"/>
              </w:rPr>
              <w:t>Легкая атлетика</w:t>
            </w:r>
          </w:p>
          <w:p w:rsidR="00D60BB9" w:rsidRDefault="00CB10EF" w:rsidP="00CB10EF">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rsidR="00CB10EF" w:rsidRDefault="00CB10EF" w:rsidP="00CB10EF">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игры/Волейбол</w:t>
            </w:r>
          </w:p>
          <w:p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rsidR="00CB10EF" w:rsidRPr="00D60BB9" w:rsidRDefault="00CB10EF" w:rsidP="00CB10EF">
            <w:pPr>
              <w:jc w:val="both"/>
              <w:rPr>
                <w:rFonts w:ascii="Times New Roman" w:hAnsi="Times New Roman"/>
                <w:sz w:val="28"/>
                <w:szCs w:val="28"/>
              </w:rPr>
            </w:pPr>
            <w:r>
              <w:rPr>
                <w:rFonts w:ascii="Times New Roman" w:hAnsi="Times New Roman"/>
                <w:sz w:val="24"/>
                <w:szCs w:val="24"/>
              </w:rPr>
              <w:t>Спортивные игры</w:t>
            </w:r>
            <w:r>
              <w:rPr>
                <w:rFonts w:ascii="Times New Roman" w:hAnsi="Times New Roman"/>
                <w:sz w:val="24"/>
                <w:szCs w:val="24"/>
                <w:lang w:val="en-US"/>
              </w:rPr>
              <w:t>/</w:t>
            </w:r>
            <w:r>
              <w:rPr>
                <w:rFonts w:ascii="Times New Roman" w:hAnsi="Times New Roman"/>
                <w:sz w:val="24"/>
                <w:szCs w:val="24"/>
              </w:rPr>
              <w:t>Атлетические единоборства</w:t>
            </w:r>
          </w:p>
        </w:tc>
        <w:tc>
          <w:tcPr>
            <w:tcW w:w="2904" w:type="dxa"/>
          </w:tcPr>
          <w:p w:rsidR="00CB10EF" w:rsidRPr="009E22D6" w:rsidRDefault="00CB10EF" w:rsidP="00CB10EF">
            <w:pPr>
              <w:tabs>
                <w:tab w:val="left" w:pos="193"/>
              </w:tabs>
              <w:spacing w:line="259" w:lineRule="auto"/>
              <w:contextualSpacing/>
              <w:jc w:val="both"/>
              <w:rPr>
                <w:rFonts w:ascii="Times New Roman" w:hAnsi="Times New Roman"/>
                <w:sz w:val="24"/>
                <w:szCs w:val="24"/>
              </w:rPr>
            </w:pPr>
            <w:r w:rsidRPr="009E22D6">
              <w:rPr>
                <w:rFonts w:ascii="Times New Roman" w:hAnsi="Times New Roman"/>
                <w:sz w:val="24"/>
                <w:szCs w:val="24"/>
              </w:rPr>
              <w:t>выполнение домашней работы</w:t>
            </w:r>
          </w:p>
          <w:p w:rsidR="00CB10EF"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демонстрация комплекса ОРУ</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rsidR="00D60BB9" w:rsidRDefault="00CB10EF" w:rsidP="00CB10EF">
            <w:pPr>
              <w:jc w:val="both"/>
              <w:rPr>
                <w:rFonts w:ascii="Times New Roman" w:hAnsi="Times New Roman"/>
                <w:sz w:val="24"/>
                <w:szCs w:val="24"/>
              </w:rPr>
            </w:pPr>
            <w:r>
              <w:rPr>
                <w:rFonts w:ascii="Times New Roman" w:hAnsi="Times New Roman"/>
                <w:sz w:val="24"/>
                <w:szCs w:val="24"/>
              </w:rPr>
              <w:lastRenderedPageBreak/>
              <w:t xml:space="preserve">- </w:t>
            </w:r>
            <w:r w:rsidRPr="009E22D6">
              <w:rPr>
                <w:rFonts w:ascii="Times New Roman" w:hAnsi="Times New Roman"/>
                <w:sz w:val="24"/>
                <w:szCs w:val="24"/>
              </w:rPr>
              <w:t>сдача нормативов ГТО</w:t>
            </w:r>
          </w:p>
          <w:p w:rsidR="00FB4D64" w:rsidRDefault="00FB4D64" w:rsidP="00FB4D64">
            <w:pPr>
              <w:jc w:val="both"/>
              <w:rPr>
                <w:rFonts w:ascii="Times New Roman" w:hAnsi="Times New Roman"/>
                <w:sz w:val="24"/>
                <w:szCs w:val="24"/>
              </w:rPr>
            </w:pPr>
            <w:r>
              <w:rPr>
                <w:rFonts w:ascii="Times New Roman" w:hAnsi="Times New Roman"/>
                <w:sz w:val="24"/>
                <w:szCs w:val="24"/>
              </w:rPr>
              <w:t>Промежуточная аттестация:</w:t>
            </w:r>
          </w:p>
          <w:p w:rsidR="00FB4D64" w:rsidRDefault="00FB4D64" w:rsidP="00FB4D64">
            <w:pPr>
              <w:jc w:val="both"/>
              <w:rPr>
                <w:rFonts w:ascii="Times New Roman" w:hAnsi="Times New Roman"/>
                <w:b/>
                <w:sz w:val="28"/>
                <w:szCs w:val="28"/>
              </w:rPr>
            </w:pPr>
            <w:r>
              <w:rPr>
                <w:rFonts w:ascii="Times New Roman" w:hAnsi="Times New Roman"/>
                <w:sz w:val="24"/>
                <w:szCs w:val="24"/>
              </w:rPr>
              <w:t>дифференцированный зачет</w:t>
            </w:r>
          </w:p>
        </w:tc>
      </w:tr>
      <w:tr w:rsidR="00D60BB9" w:rsidTr="007603D3">
        <w:tc>
          <w:tcPr>
            <w:tcW w:w="2802" w:type="dxa"/>
          </w:tcPr>
          <w:p w:rsidR="00D60BB9" w:rsidRPr="009E22D6" w:rsidRDefault="00C249B7" w:rsidP="00C249B7">
            <w:pPr>
              <w:rPr>
                <w:rFonts w:ascii="Times New Roman" w:hAnsi="Times New Roman"/>
                <w:sz w:val="24"/>
                <w:szCs w:val="24"/>
              </w:rPr>
            </w:pPr>
            <w:r w:rsidRPr="006805FA">
              <w:rPr>
                <w:rFonts w:ascii="Times New Roman" w:hAnsi="Times New Roman"/>
                <w:color w:val="000000"/>
                <w:sz w:val="24"/>
                <w:szCs w:val="24"/>
              </w:rPr>
              <w:lastRenderedPageBreak/>
              <w:t>О</w:t>
            </w:r>
            <w:r>
              <w:rPr>
                <w:rFonts w:ascii="Times New Roman" w:hAnsi="Times New Roman"/>
                <w:color w:val="000000"/>
                <w:sz w:val="24"/>
                <w:szCs w:val="24"/>
              </w:rPr>
              <w:t xml:space="preserve">К </w:t>
            </w:r>
            <w:r w:rsidRPr="006805FA">
              <w:rPr>
                <w:rFonts w:ascii="Times New Roman" w:hAnsi="Times New Roman"/>
                <w:sz w:val="24"/>
                <w:szCs w:val="24"/>
              </w:rPr>
              <w:t>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sidR="00FB4D64">
              <w:rPr>
                <w:rFonts w:ascii="Times New Roman" w:hAnsi="Times New Roman"/>
                <w:sz w:val="24"/>
                <w:szCs w:val="24"/>
              </w:rPr>
              <w:t>вня физической подготовленности</w:t>
            </w:r>
          </w:p>
        </w:tc>
        <w:tc>
          <w:tcPr>
            <w:tcW w:w="3865" w:type="dxa"/>
          </w:tcPr>
          <w:p w:rsidR="00D60BB9" w:rsidRPr="00C4730D" w:rsidRDefault="00D60BB9" w:rsidP="009E22D6">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rsidR="00CB10EF" w:rsidRPr="00CB10EF" w:rsidRDefault="00D60BB9" w:rsidP="00CB10EF">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00CB10EF">
              <w:rPr>
                <w:rFonts w:ascii="Times New Roman" w:hAnsi="Times New Roman"/>
                <w:bCs/>
                <w:iCs/>
                <w:sz w:val="24"/>
                <w:szCs w:val="24"/>
              </w:rPr>
              <w:t>Легкая атлетика</w:t>
            </w:r>
          </w:p>
          <w:p w:rsidR="00D60BB9" w:rsidRDefault="00CB10EF" w:rsidP="00CB10EF">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rsidR="00CB10EF" w:rsidRDefault="00CB10EF" w:rsidP="00CB10EF">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игры/Волейбол</w:t>
            </w:r>
          </w:p>
          <w:p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rsidR="00D60BB9" w:rsidRPr="00CB10EF" w:rsidRDefault="00CB10EF" w:rsidP="009E22D6">
            <w:pPr>
              <w:jc w:val="both"/>
              <w:rPr>
                <w:rFonts w:ascii="Times New Roman" w:hAnsi="Times New Roman"/>
                <w:bCs/>
                <w:iCs/>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Атлетические единоборства</w:t>
            </w:r>
          </w:p>
        </w:tc>
        <w:tc>
          <w:tcPr>
            <w:tcW w:w="2904" w:type="dxa"/>
          </w:tcPr>
          <w:p w:rsidR="00CB10EF" w:rsidRPr="009E22D6" w:rsidRDefault="00CB10EF" w:rsidP="00CB10EF">
            <w:pPr>
              <w:tabs>
                <w:tab w:val="left" w:pos="193"/>
              </w:tabs>
              <w:spacing w:line="259" w:lineRule="auto"/>
              <w:contextualSpacing/>
              <w:jc w:val="both"/>
              <w:rPr>
                <w:rFonts w:ascii="Times New Roman" w:hAnsi="Times New Roman"/>
                <w:sz w:val="24"/>
                <w:szCs w:val="24"/>
              </w:rPr>
            </w:pPr>
            <w:r w:rsidRPr="009E22D6">
              <w:rPr>
                <w:rFonts w:ascii="Times New Roman" w:hAnsi="Times New Roman"/>
                <w:sz w:val="24"/>
                <w:szCs w:val="24"/>
              </w:rPr>
              <w:t>выполнение домашней работы</w:t>
            </w:r>
          </w:p>
          <w:p w:rsidR="00CB10EF"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демонстрация комплекса ОРУ</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rsidR="00D60BB9"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p w:rsidR="00FB4D64" w:rsidRDefault="00FB4D64" w:rsidP="00FB4D64">
            <w:pPr>
              <w:jc w:val="both"/>
              <w:rPr>
                <w:rFonts w:ascii="Times New Roman" w:hAnsi="Times New Roman"/>
                <w:sz w:val="24"/>
                <w:szCs w:val="24"/>
              </w:rPr>
            </w:pPr>
            <w:r>
              <w:rPr>
                <w:rFonts w:ascii="Times New Roman" w:hAnsi="Times New Roman"/>
                <w:sz w:val="24"/>
                <w:szCs w:val="24"/>
              </w:rPr>
              <w:t>Промежуточная аттестация:</w:t>
            </w:r>
          </w:p>
          <w:p w:rsidR="00FB4D64" w:rsidRDefault="00FB4D64" w:rsidP="00FB4D64">
            <w:pPr>
              <w:jc w:val="both"/>
              <w:rPr>
                <w:rFonts w:ascii="Times New Roman" w:hAnsi="Times New Roman"/>
                <w:b/>
                <w:sz w:val="28"/>
                <w:szCs w:val="28"/>
              </w:rPr>
            </w:pPr>
            <w:r>
              <w:rPr>
                <w:rFonts w:ascii="Times New Roman" w:hAnsi="Times New Roman"/>
                <w:sz w:val="24"/>
                <w:szCs w:val="24"/>
              </w:rPr>
              <w:t>дифференцированный зачет</w:t>
            </w:r>
          </w:p>
        </w:tc>
      </w:tr>
      <w:tr w:rsidR="00D60BB9" w:rsidTr="007603D3">
        <w:tc>
          <w:tcPr>
            <w:tcW w:w="2802" w:type="dxa"/>
          </w:tcPr>
          <w:p w:rsidR="00D60BB9" w:rsidRPr="008B4382" w:rsidRDefault="00FB4D64" w:rsidP="009E22D6">
            <w:pPr>
              <w:jc w:val="both"/>
              <w:rPr>
                <w:rFonts w:ascii="Times New Roman" w:hAnsi="Times New Roman"/>
                <w:b/>
                <w:sz w:val="28"/>
                <w:szCs w:val="28"/>
              </w:rPr>
            </w:pPr>
            <w:r>
              <w:rPr>
                <w:rFonts w:ascii="Times New Roman" w:hAnsi="Times New Roman"/>
                <w:sz w:val="24"/>
                <w:szCs w:val="24"/>
              </w:rPr>
              <w:t xml:space="preserve"> </w:t>
            </w:r>
            <w:r w:rsidR="00F12FC7" w:rsidRPr="00F12FC7">
              <w:rPr>
                <w:rFonts w:ascii="Times New Roman" w:hAnsi="Times New Roman"/>
                <w:sz w:val="24"/>
                <w:szCs w:val="24"/>
              </w:rPr>
              <w:t>ПК 1.4. Выполнять монтаж проводов, кабелей, жгутов в блоках и приборах различных видов электронной техники.</w:t>
            </w:r>
          </w:p>
        </w:tc>
        <w:tc>
          <w:tcPr>
            <w:tcW w:w="3865" w:type="dxa"/>
          </w:tcPr>
          <w:p w:rsidR="00D60BB9" w:rsidRDefault="00CB10EF" w:rsidP="009E22D6">
            <w:pPr>
              <w:jc w:val="both"/>
              <w:rPr>
                <w:rFonts w:ascii="Times New Roman" w:hAnsi="Times New Roman"/>
                <w:b/>
                <w:sz w:val="28"/>
                <w:szCs w:val="28"/>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Атлетические единоборства</w:t>
            </w:r>
          </w:p>
        </w:tc>
        <w:tc>
          <w:tcPr>
            <w:tcW w:w="2904" w:type="dxa"/>
          </w:tcPr>
          <w:p w:rsidR="00CB10EF" w:rsidRPr="009E22D6" w:rsidRDefault="00CB10EF" w:rsidP="00CB10EF">
            <w:pPr>
              <w:tabs>
                <w:tab w:val="left" w:pos="193"/>
              </w:tabs>
              <w:spacing w:line="259" w:lineRule="auto"/>
              <w:contextualSpacing/>
              <w:jc w:val="both"/>
              <w:rPr>
                <w:rFonts w:ascii="Times New Roman" w:hAnsi="Times New Roman"/>
                <w:sz w:val="24"/>
                <w:szCs w:val="24"/>
              </w:rPr>
            </w:pPr>
            <w:r w:rsidRPr="009E22D6">
              <w:rPr>
                <w:rFonts w:ascii="Times New Roman" w:hAnsi="Times New Roman"/>
                <w:sz w:val="24"/>
                <w:szCs w:val="24"/>
              </w:rPr>
              <w:t>выполнение домашней работы</w:t>
            </w:r>
          </w:p>
          <w:p w:rsidR="00CB10EF"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демонстрация комплекса ОРУ</w:t>
            </w:r>
          </w:p>
          <w:p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rsidR="00D60BB9" w:rsidRDefault="00CB10EF" w:rsidP="00CB10EF">
            <w:pPr>
              <w:jc w:val="both"/>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bl>
    <w:p w:rsidR="009E22D6" w:rsidRPr="009E22D6" w:rsidRDefault="009E22D6" w:rsidP="007603D3">
      <w:pPr>
        <w:spacing w:after="0" w:line="240" w:lineRule="auto"/>
        <w:jc w:val="both"/>
        <w:rPr>
          <w:rFonts w:ascii="Times New Roman" w:eastAsia="Times New Roman" w:hAnsi="Times New Roman" w:cs="Times New Roman"/>
          <w:b/>
          <w:sz w:val="28"/>
          <w:szCs w:val="28"/>
          <w:lang w:eastAsia="ru-RU"/>
        </w:rPr>
      </w:pPr>
    </w:p>
    <w:sectPr w:rsidR="009E22D6" w:rsidRPr="009E22D6" w:rsidSect="009E22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381" w:rsidRDefault="00050381">
      <w:pPr>
        <w:spacing w:after="0" w:line="240" w:lineRule="auto"/>
      </w:pPr>
      <w:r>
        <w:separator/>
      </w:r>
    </w:p>
  </w:endnote>
  <w:endnote w:type="continuationSeparator" w:id="0">
    <w:p w:rsidR="00050381" w:rsidRDefault="00050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953" w:rsidRDefault="00173953">
    <w:pPr>
      <w:pStyle w:val="ac"/>
    </w:pPr>
    <w:r>
      <w:t xml:space="preserve"> </w:t>
    </w:r>
  </w:p>
  <w:p w:rsidR="00173953" w:rsidRDefault="00173953">
    <w:pPr>
      <w:pStyle w:val="ac"/>
    </w:pPr>
  </w:p>
  <w:p w:rsidR="00173953" w:rsidRDefault="0017395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381" w:rsidRDefault="00050381">
      <w:pPr>
        <w:spacing w:after="0" w:line="240" w:lineRule="auto"/>
      </w:pPr>
      <w:r>
        <w:separator/>
      </w:r>
    </w:p>
  </w:footnote>
  <w:footnote w:type="continuationSeparator" w:id="0">
    <w:p w:rsidR="00050381" w:rsidRDefault="000503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63434"/>
    <w:multiLevelType w:val="hybridMultilevel"/>
    <w:tmpl w:val="0E38C398"/>
    <w:lvl w:ilvl="0" w:tplc="F0163532">
      <w:start w:val="4"/>
      <w:numFmt w:val="decimal"/>
      <w:lvlText w:val="%1"/>
      <w:lvlJc w:val="left"/>
      <w:pPr>
        <w:ind w:left="1095" w:hanging="360"/>
      </w:pPr>
      <w:rPr>
        <w:rFonts w:cs="Times New Roman" w:hint="default"/>
      </w:rPr>
    </w:lvl>
    <w:lvl w:ilvl="1" w:tplc="04190019" w:tentative="1">
      <w:start w:val="1"/>
      <w:numFmt w:val="lowerLetter"/>
      <w:lvlText w:val="%2."/>
      <w:lvlJc w:val="left"/>
      <w:pPr>
        <w:ind w:left="1815" w:hanging="360"/>
      </w:pPr>
      <w:rPr>
        <w:rFonts w:cs="Times New Roman"/>
      </w:rPr>
    </w:lvl>
    <w:lvl w:ilvl="2" w:tplc="0419001B" w:tentative="1">
      <w:start w:val="1"/>
      <w:numFmt w:val="lowerRoman"/>
      <w:lvlText w:val="%3."/>
      <w:lvlJc w:val="right"/>
      <w:pPr>
        <w:ind w:left="2535" w:hanging="180"/>
      </w:pPr>
      <w:rPr>
        <w:rFonts w:cs="Times New Roman"/>
      </w:rPr>
    </w:lvl>
    <w:lvl w:ilvl="3" w:tplc="0419000F" w:tentative="1">
      <w:start w:val="1"/>
      <w:numFmt w:val="decimal"/>
      <w:lvlText w:val="%4."/>
      <w:lvlJc w:val="left"/>
      <w:pPr>
        <w:ind w:left="3255" w:hanging="360"/>
      </w:pPr>
      <w:rPr>
        <w:rFonts w:cs="Times New Roman"/>
      </w:rPr>
    </w:lvl>
    <w:lvl w:ilvl="4" w:tplc="04190019" w:tentative="1">
      <w:start w:val="1"/>
      <w:numFmt w:val="lowerLetter"/>
      <w:lvlText w:val="%5."/>
      <w:lvlJc w:val="left"/>
      <w:pPr>
        <w:ind w:left="3975" w:hanging="360"/>
      </w:pPr>
      <w:rPr>
        <w:rFonts w:cs="Times New Roman"/>
      </w:rPr>
    </w:lvl>
    <w:lvl w:ilvl="5" w:tplc="0419001B" w:tentative="1">
      <w:start w:val="1"/>
      <w:numFmt w:val="lowerRoman"/>
      <w:lvlText w:val="%6."/>
      <w:lvlJc w:val="right"/>
      <w:pPr>
        <w:ind w:left="4695" w:hanging="180"/>
      </w:pPr>
      <w:rPr>
        <w:rFonts w:cs="Times New Roman"/>
      </w:rPr>
    </w:lvl>
    <w:lvl w:ilvl="6" w:tplc="0419000F" w:tentative="1">
      <w:start w:val="1"/>
      <w:numFmt w:val="decimal"/>
      <w:lvlText w:val="%7."/>
      <w:lvlJc w:val="left"/>
      <w:pPr>
        <w:ind w:left="5415" w:hanging="360"/>
      </w:pPr>
      <w:rPr>
        <w:rFonts w:cs="Times New Roman"/>
      </w:rPr>
    </w:lvl>
    <w:lvl w:ilvl="7" w:tplc="04190019" w:tentative="1">
      <w:start w:val="1"/>
      <w:numFmt w:val="lowerLetter"/>
      <w:lvlText w:val="%8."/>
      <w:lvlJc w:val="left"/>
      <w:pPr>
        <w:ind w:left="6135" w:hanging="360"/>
      </w:pPr>
      <w:rPr>
        <w:rFonts w:cs="Times New Roman"/>
      </w:rPr>
    </w:lvl>
    <w:lvl w:ilvl="8" w:tplc="0419001B" w:tentative="1">
      <w:start w:val="1"/>
      <w:numFmt w:val="lowerRoman"/>
      <w:lvlText w:val="%9."/>
      <w:lvlJc w:val="right"/>
      <w:pPr>
        <w:ind w:left="6855" w:hanging="180"/>
      </w:pPr>
      <w:rPr>
        <w:rFonts w:cs="Times New Roman"/>
      </w:rPr>
    </w:lvl>
  </w:abstractNum>
  <w:abstractNum w:abstractNumId="1" w15:restartNumberingAfterBreak="0">
    <w:nsid w:val="1388005E"/>
    <w:multiLevelType w:val="hybridMultilevel"/>
    <w:tmpl w:val="6B424948"/>
    <w:lvl w:ilvl="0" w:tplc="A9C0B508">
      <w:start w:val="2"/>
      <w:numFmt w:val="decimal"/>
      <w:lvlText w:val="%1."/>
      <w:lvlJc w:val="left"/>
      <w:pPr>
        <w:ind w:left="825" w:hanging="360"/>
      </w:pPr>
      <w:rPr>
        <w:rFonts w:cs="Times New Roman"/>
      </w:rPr>
    </w:lvl>
    <w:lvl w:ilvl="1" w:tplc="04190019">
      <w:start w:val="1"/>
      <w:numFmt w:val="lowerLetter"/>
      <w:lvlText w:val="%2."/>
      <w:lvlJc w:val="left"/>
      <w:pPr>
        <w:ind w:left="1545" w:hanging="360"/>
      </w:pPr>
      <w:rPr>
        <w:rFonts w:cs="Times New Roman"/>
      </w:rPr>
    </w:lvl>
    <w:lvl w:ilvl="2" w:tplc="0419001B">
      <w:start w:val="1"/>
      <w:numFmt w:val="lowerRoman"/>
      <w:lvlText w:val="%3."/>
      <w:lvlJc w:val="right"/>
      <w:pPr>
        <w:ind w:left="2265" w:hanging="180"/>
      </w:pPr>
      <w:rPr>
        <w:rFonts w:cs="Times New Roman"/>
      </w:rPr>
    </w:lvl>
    <w:lvl w:ilvl="3" w:tplc="0419000F">
      <w:start w:val="1"/>
      <w:numFmt w:val="decimal"/>
      <w:lvlText w:val="%4."/>
      <w:lvlJc w:val="left"/>
      <w:pPr>
        <w:ind w:left="2985" w:hanging="360"/>
      </w:pPr>
      <w:rPr>
        <w:rFonts w:cs="Times New Roman"/>
      </w:rPr>
    </w:lvl>
    <w:lvl w:ilvl="4" w:tplc="04190019">
      <w:start w:val="1"/>
      <w:numFmt w:val="lowerLetter"/>
      <w:lvlText w:val="%5."/>
      <w:lvlJc w:val="left"/>
      <w:pPr>
        <w:ind w:left="3705" w:hanging="360"/>
      </w:pPr>
      <w:rPr>
        <w:rFonts w:cs="Times New Roman"/>
      </w:rPr>
    </w:lvl>
    <w:lvl w:ilvl="5" w:tplc="0419001B">
      <w:start w:val="1"/>
      <w:numFmt w:val="lowerRoman"/>
      <w:lvlText w:val="%6."/>
      <w:lvlJc w:val="right"/>
      <w:pPr>
        <w:ind w:left="4425" w:hanging="180"/>
      </w:pPr>
      <w:rPr>
        <w:rFonts w:cs="Times New Roman"/>
      </w:rPr>
    </w:lvl>
    <w:lvl w:ilvl="6" w:tplc="0419000F">
      <w:start w:val="1"/>
      <w:numFmt w:val="decimal"/>
      <w:lvlText w:val="%7."/>
      <w:lvlJc w:val="left"/>
      <w:pPr>
        <w:ind w:left="5145" w:hanging="360"/>
      </w:pPr>
      <w:rPr>
        <w:rFonts w:cs="Times New Roman"/>
      </w:rPr>
    </w:lvl>
    <w:lvl w:ilvl="7" w:tplc="04190019">
      <w:start w:val="1"/>
      <w:numFmt w:val="lowerLetter"/>
      <w:lvlText w:val="%8."/>
      <w:lvlJc w:val="left"/>
      <w:pPr>
        <w:ind w:left="5865" w:hanging="360"/>
      </w:pPr>
      <w:rPr>
        <w:rFonts w:cs="Times New Roman"/>
      </w:rPr>
    </w:lvl>
    <w:lvl w:ilvl="8" w:tplc="0419001B">
      <w:start w:val="1"/>
      <w:numFmt w:val="lowerRoman"/>
      <w:lvlText w:val="%9."/>
      <w:lvlJc w:val="right"/>
      <w:pPr>
        <w:ind w:left="6585" w:hanging="180"/>
      </w:pPr>
      <w:rPr>
        <w:rFonts w:cs="Times New Roman"/>
      </w:rPr>
    </w:lvl>
  </w:abstractNum>
  <w:abstractNum w:abstractNumId="2" w15:restartNumberingAfterBreak="0">
    <w:nsid w:val="196F5A91"/>
    <w:multiLevelType w:val="hybridMultilevel"/>
    <w:tmpl w:val="C5FC040C"/>
    <w:lvl w:ilvl="0" w:tplc="DA0A69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20A17C5F"/>
    <w:multiLevelType w:val="hybridMultilevel"/>
    <w:tmpl w:val="D3F8493E"/>
    <w:lvl w:ilvl="0" w:tplc="572EE3A6">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0CA12BF"/>
    <w:multiLevelType w:val="hybridMultilevel"/>
    <w:tmpl w:val="F334CA66"/>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C06631"/>
    <w:multiLevelType w:val="multilevel"/>
    <w:tmpl w:val="5FDCD286"/>
    <w:lvl w:ilvl="0">
      <w:start w:val="3"/>
      <w:numFmt w:val="decimal"/>
      <w:lvlText w:val="%1"/>
      <w:lvlJc w:val="left"/>
      <w:pPr>
        <w:ind w:left="375" w:hanging="375"/>
      </w:pPr>
      <w:rPr>
        <w:rFonts w:cs="Times New Roman" w:hint="default"/>
      </w:rPr>
    </w:lvl>
    <w:lvl w:ilvl="1">
      <w:start w:val="3"/>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48835B5"/>
    <w:multiLevelType w:val="hybridMultilevel"/>
    <w:tmpl w:val="2CF4111A"/>
    <w:lvl w:ilvl="0" w:tplc="0082C208">
      <w:start w:val="8"/>
      <w:numFmt w:val="decimal"/>
      <w:lvlText w:val="%1"/>
      <w:lvlJc w:val="left"/>
      <w:pPr>
        <w:ind w:left="915" w:hanging="360"/>
      </w:pPr>
      <w:rPr>
        <w:rFonts w:cs="Times New Roman"/>
      </w:rPr>
    </w:lvl>
    <w:lvl w:ilvl="1" w:tplc="04190019">
      <w:start w:val="1"/>
      <w:numFmt w:val="lowerLetter"/>
      <w:lvlText w:val="%2."/>
      <w:lvlJc w:val="left"/>
      <w:pPr>
        <w:ind w:left="1635" w:hanging="360"/>
      </w:pPr>
      <w:rPr>
        <w:rFonts w:cs="Times New Roman"/>
      </w:rPr>
    </w:lvl>
    <w:lvl w:ilvl="2" w:tplc="0419001B">
      <w:start w:val="1"/>
      <w:numFmt w:val="lowerRoman"/>
      <w:lvlText w:val="%3."/>
      <w:lvlJc w:val="right"/>
      <w:pPr>
        <w:ind w:left="2355" w:hanging="180"/>
      </w:pPr>
      <w:rPr>
        <w:rFonts w:cs="Times New Roman"/>
      </w:rPr>
    </w:lvl>
    <w:lvl w:ilvl="3" w:tplc="0419000F">
      <w:start w:val="1"/>
      <w:numFmt w:val="decimal"/>
      <w:lvlText w:val="%4."/>
      <w:lvlJc w:val="left"/>
      <w:pPr>
        <w:ind w:left="3075" w:hanging="360"/>
      </w:pPr>
      <w:rPr>
        <w:rFonts w:cs="Times New Roman"/>
      </w:rPr>
    </w:lvl>
    <w:lvl w:ilvl="4" w:tplc="04190019">
      <w:start w:val="1"/>
      <w:numFmt w:val="lowerLetter"/>
      <w:lvlText w:val="%5."/>
      <w:lvlJc w:val="left"/>
      <w:pPr>
        <w:ind w:left="3795" w:hanging="360"/>
      </w:pPr>
      <w:rPr>
        <w:rFonts w:cs="Times New Roman"/>
      </w:rPr>
    </w:lvl>
    <w:lvl w:ilvl="5" w:tplc="0419001B">
      <w:start w:val="1"/>
      <w:numFmt w:val="lowerRoman"/>
      <w:lvlText w:val="%6."/>
      <w:lvlJc w:val="right"/>
      <w:pPr>
        <w:ind w:left="4515" w:hanging="180"/>
      </w:pPr>
      <w:rPr>
        <w:rFonts w:cs="Times New Roman"/>
      </w:rPr>
    </w:lvl>
    <w:lvl w:ilvl="6" w:tplc="0419000F">
      <w:start w:val="1"/>
      <w:numFmt w:val="decimal"/>
      <w:lvlText w:val="%7."/>
      <w:lvlJc w:val="left"/>
      <w:pPr>
        <w:ind w:left="5235" w:hanging="360"/>
      </w:pPr>
      <w:rPr>
        <w:rFonts w:cs="Times New Roman"/>
      </w:rPr>
    </w:lvl>
    <w:lvl w:ilvl="7" w:tplc="04190019">
      <w:start w:val="1"/>
      <w:numFmt w:val="lowerLetter"/>
      <w:lvlText w:val="%8."/>
      <w:lvlJc w:val="left"/>
      <w:pPr>
        <w:ind w:left="5955" w:hanging="360"/>
      </w:pPr>
      <w:rPr>
        <w:rFonts w:cs="Times New Roman"/>
      </w:rPr>
    </w:lvl>
    <w:lvl w:ilvl="8" w:tplc="0419001B">
      <w:start w:val="1"/>
      <w:numFmt w:val="lowerRoman"/>
      <w:lvlText w:val="%9."/>
      <w:lvlJc w:val="right"/>
      <w:pPr>
        <w:ind w:left="6675" w:hanging="180"/>
      </w:pPr>
      <w:rPr>
        <w:rFonts w:cs="Times New Roman"/>
      </w:rPr>
    </w:lvl>
  </w:abstractNum>
  <w:abstractNum w:abstractNumId="8" w15:restartNumberingAfterBreak="0">
    <w:nsid w:val="59416B55"/>
    <w:multiLevelType w:val="hybridMultilevel"/>
    <w:tmpl w:val="F3941308"/>
    <w:lvl w:ilvl="0" w:tplc="8302433E">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9" w15:restartNumberingAfterBreak="0">
    <w:nsid w:val="5B662854"/>
    <w:multiLevelType w:val="hybridMultilevel"/>
    <w:tmpl w:val="C4C09940"/>
    <w:lvl w:ilvl="0" w:tplc="D0EEC4C0">
      <w:start w:val="3"/>
      <w:numFmt w:val="decimal"/>
      <w:lvlText w:val="%1"/>
      <w:lvlJc w:val="left"/>
      <w:pPr>
        <w:tabs>
          <w:tab w:val="num" w:pos="720"/>
        </w:tabs>
        <w:ind w:left="720"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5D490B71"/>
    <w:multiLevelType w:val="multilevel"/>
    <w:tmpl w:val="2DDC952C"/>
    <w:lvl w:ilvl="0">
      <w:start w:val="1"/>
      <w:numFmt w:val="bullet"/>
      <w:lvlText w:val="-"/>
      <w:lvlJc w:val="left"/>
      <w:rPr>
        <w:rFonts w:ascii="Century Schoolbook" w:eastAsia="Times New Roman" w:hAnsi="Century Schoolbook"/>
        <w:b w:val="0"/>
        <w:i w:val="0"/>
        <w:smallCaps w:val="0"/>
        <w:strike w:val="0"/>
        <w:dstrike w:val="0"/>
        <w:color w:val="000000"/>
        <w:spacing w:val="0"/>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60821E0E"/>
    <w:multiLevelType w:val="hybridMultilevel"/>
    <w:tmpl w:val="C39E38C2"/>
    <w:lvl w:ilvl="0" w:tplc="16C03202">
      <w:start w:val="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15:restartNumberingAfterBreak="0">
    <w:nsid w:val="639F1BF0"/>
    <w:multiLevelType w:val="hybridMultilevel"/>
    <w:tmpl w:val="05BC735A"/>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10A5272"/>
    <w:multiLevelType w:val="multilevel"/>
    <w:tmpl w:val="BC0A7B78"/>
    <w:lvl w:ilvl="0">
      <w:start w:val="3"/>
      <w:numFmt w:val="decimal"/>
      <w:lvlText w:val="%1"/>
      <w:lvlJc w:val="left"/>
      <w:pPr>
        <w:ind w:left="375" w:hanging="375"/>
      </w:pPr>
      <w:rPr>
        <w:rFonts w:cs="Times New Roman" w:hint="default"/>
      </w:rPr>
    </w:lvl>
    <w:lvl w:ilvl="1">
      <w:start w:val="3"/>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4" w15:restartNumberingAfterBreak="0">
    <w:nsid w:val="74052CB1"/>
    <w:multiLevelType w:val="hybridMultilevel"/>
    <w:tmpl w:val="CA26C854"/>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50875E2"/>
    <w:multiLevelType w:val="hybridMultilevel"/>
    <w:tmpl w:val="2B50FAB8"/>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1E1AAD"/>
    <w:multiLevelType w:val="hybridMultilevel"/>
    <w:tmpl w:val="EB2C8D92"/>
    <w:lvl w:ilvl="0" w:tplc="0310E92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7" w15:restartNumberingAfterBreak="0">
    <w:nsid w:val="7C440143"/>
    <w:multiLevelType w:val="hybridMultilevel"/>
    <w:tmpl w:val="70FE5866"/>
    <w:lvl w:ilvl="0" w:tplc="447A73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0"/>
  </w:num>
  <w:num w:numId="3">
    <w:abstractNumId w:val="2"/>
  </w:num>
  <w:num w:numId="4">
    <w:abstractNumId w:val="14"/>
  </w:num>
  <w:num w:numId="5">
    <w:abstractNumId w:val="3"/>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17"/>
  </w:num>
  <w:num w:numId="10">
    <w:abstractNumId w:val="5"/>
  </w:num>
  <w:num w:numId="11">
    <w:abstractNumId w:val="16"/>
  </w:num>
  <w:num w:numId="12">
    <w:abstractNumId w:val="9"/>
  </w:num>
  <w:num w:numId="13">
    <w:abstractNumId w:val="12"/>
  </w:num>
  <w:num w:numId="14">
    <w:abstractNumId w:val="4"/>
  </w:num>
  <w:num w:numId="15">
    <w:abstractNumId w:val="10"/>
  </w:num>
  <w:num w:numId="16">
    <w:abstractNumId w:val="1"/>
  </w:num>
  <w:num w:numId="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180"/>
    <w:rsid w:val="0000787D"/>
    <w:rsid w:val="00050381"/>
    <w:rsid w:val="000A0D61"/>
    <w:rsid w:val="000C4727"/>
    <w:rsid w:val="00146BF8"/>
    <w:rsid w:val="00173953"/>
    <w:rsid w:val="0018094F"/>
    <w:rsid w:val="001D4518"/>
    <w:rsid w:val="002170CA"/>
    <w:rsid w:val="00230257"/>
    <w:rsid w:val="00240020"/>
    <w:rsid w:val="00294307"/>
    <w:rsid w:val="002C10E4"/>
    <w:rsid w:val="00481804"/>
    <w:rsid w:val="0049244C"/>
    <w:rsid w:val="004C0DE3"/>
    <w:rsid w:val="004D6351"/>
    <w:rsid w:val="00514414"/>
    <w:rsid w:val="00664774"/>
    <w:rsid w:val="006805FA"/>
    <w:rsid w:val="00693E16"/>
    <w:rsid w:val="007603D3"/>
    <w:rsid w:val="007E09BF"/>
    <w:rsid w:val="00804D3A"/>
    <w:rsid w:val="00812865"/>
    <w:rsid w:val="00874746"/>
    <w:rsid w:val="00881361"/>
    <w:rsid w:val="008A710A"/>
    <w:rsid w:val="008B4382"/>
    <w:rsid w:val="008B7773"/>
    <w:rsid w:val="00933E81"/>
    <w:rsid w:val="00965180"/>
    <w:rsid w:val="00982207"/>
    <w:rsid w:val="009D5897"/>
    <w:rsid w:val="009E22D6"/>
    <w:rsid w:val="00A24C77"/>
    <w:rsid w:val="00AE00F4"/>
    <w:rsid w:val="00C03971"/>
    <w:rsid w:val="00C07DCA"/>
    <w:rsid w:val="00C249B7"/>
    <w:rsid w:val="00C4730D"/>
    <w:rsid w:val="00C56C55"/>
    <w:rsid w:val="00CB10EF"/>
    <w:rsid w:val="00D422DC"/>
    <w:rsid w:val="00D60BB9"/>
    <w:rsid w:val="00E147E5"/>
    <w:rsid w:val="00EE4E1F"/>
    <w:rsid w:val="00EE69EB"/>
    <w:rsid w:val="00F06A9D"/>
    <w:rsid w:val="00F10246"/>
    <w:rsid w:val="00F12FC7"/>
    <w:rsid w:val="00F33913"/>
    <w:rsid w:val="00F84BAA"/>
    <w:rsid w:val="00FB4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27153"/>
  <w15:docId w15:val="{F6A56523-022F-4B7A-899F-1E4342CC6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9E22D6"/>
    <w:pPr>
      <w:keepNext/>
      <w:autoSpaceDE w:val="0"/>
      <w:autoSpaceDN w:val="0"/>
      <w:adjustRightInd w:val="0"/>
      <w:spacing w:after="0" w:line="240" w:lineRule="auto"/>
      <w:ind w:firstLine="709"/>
      <w:jc w:val="both"/>
      <w:outlineLvl w:val="0"/>
    </w:pPr>
    <w:rPr>
      <w:rFonts w:ascii="Times New Roman" w:eastAsia="Times New Roman" w:hAnsi="Times New Roman" w:cs="Times New Roman"/>
      <w:b/>
      <w:sz w:val="24"/>
      <w:szCs w:val="24"/>
      <w:lang w:eastAsia="ru-RU"/>
    </w:rPr>
  </w:style>
  <w:style w:type="paragraph" w:styleId="3">
    <w:name w:val="heading 3"/>
    <w:basedOn w:val="a"/>
    <w:next w:val="a"/>
    <w:link w:val="30"/>
    <w:uiPriority w:val="9"/>
    <w:semiHidden/>
    <w:unhideWhenUsed/>
    <w:qFormat/>
    <w:rsid w:val="009E22D6"/>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unhideWhenUsed/>
    <w:qFormat/>
    <w:rsid w:val="009E22D6"/>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2D6"/>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semiHidden/>
    <w:rsid w:val="009E22D6"/>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E22D6"/>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9E22D6"/>
  </w:style>
  <w:style w:type="paragraph" w:styleId="a3">
    <w:name w:val="Body Text"/>
    <w:basedOn w:val="a"/>
    <w:link w:val="a4"/>
    <w:uiPriority w:val="99"/>
    <w:rsid w:val="009E22D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E22D6"/>
    <w:rPr>
      <w:rFonts w:ascii="Times New Roman" w:eastAsia="Times New Roman" w:hAnsi="Times New Roman" w:cs="Times New Roman"/>
      <w:sz w:val="24"/>
      <w:szCs w:val="24"/>
      <w:lang w:eastAsia="ru-RU"/>
    </w:rPr>
  </w:style>
  <w:style w:type="paragraph" w:customStyle="1" w:styleId="Default">
    <w:name w:val="Default"/>
    <w:rsid w:val="009E22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Title"/>
    <w:basedOn w:val="a"/>
    <w:link w:val="a6"/>
    <w:uiPriority w:val="10"/>
    <w:qFormat/>
    <w:rsid w:val="009E22D6"/>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6">
    <w:name w:val="Заголовок Знак"/>
    <w:basedOn w:val="a0"/>
    <w:link w:val="a5"/>
    <w:uiPriority w:val="10"/>
    <w:rsid w:val="009E22D6"/>
    <w:rPr>
      <w:rFonts w:ascii="Times New Roman" w:eastAsia="Times New Roman" w:hAnsi="Times New Roman" w:cs="Times New Roman"/>
      <w:b/>
      <w:sz w:val="32"/>
      <w:szCs w:val="20"/>
      <w:lang w:eastAsia="ru-RU"/>
    </w:rPr>
  </w:style>
  <w:style w:type="paragraph" w:customStyle="1" w:styleId="ConsPlusNormal">
    <w:name w:val="ConsPlusNormal"/>
    <w:rsid w:val="009E22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9E22D6"/>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uiPriority w:val="59"/>
    <w:rsid w:val="009E22D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E22D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E22D6"/>
    <w:rPr>
      <w:rFonts w:ascii="Times New Roman" w:eastAsia="Times New Roman" w:hAnsi="Times New Roman" w:cs="Times New Roman"/>
      <w:sz w:val="24"/>
      <w:szCs w:val="24"/>
      <w:lang w:eastAsia="ru-RU"/>
    </w:rPr>
  </w:style>
  <w:style w:type="character" w:styleId="ae">
    <w:name w:val="Hyperlink"/>
    <w:basedOn w:val="a0"/>
    <w:uiPriority w:val="99"/>
    <w:rsid w:val="009E22D6"/>
    <w:rPr>
      <w:color w:val="0000FF"/>
      <w:u w:val="single"/>
    </w:rPr>
  </w:style>
  <w:style w:type="paragraph" w:styleId="af">
    <w:name w:val="List"/>
    <w:basedOn w:val="a"/>
    <w:uiPriority w:val="99"/>
    <w:rsid w:val="009E22D6"/>
    <w:pPr>
      <w:spacing w:after="0" w:line="240" w:lineRule="auto"/>
      <w:ind w:left="283" w:hanging="283"/>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9E22D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9E22D6"/>
    <w:rPr>
      <w:rFonts w:ascii="Times New Roman" w:eastAsia="Times New Roman" w:hAnsi="Times New Roman" w:cs="Times New Roman"/>
      <w:sz w:val="24"/>
      <w:szCs w:val="24"/>
      <w:lang w:eastAsia="ru-RU"/>
    </w:rPr>
  </w:style>
  <w:style w:type="table" w:customStyle="1" w:styleId="12">
    <w:name w:val="Сетка таблицы1"/>
    <w:basedOn w:val="a1"/>
    <w:next w:val="a9"/>
    <w:rsid w:val="009E2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2"/>
    <w:basedOn w:val="a"/>
    <w:rsid w:val="009E22D6"/>
    <w:pPr>
      <w:spacing w:after="160" w:line="240" w:lineRule="exact"/>
    </w:pPr>
    <w:rPr>
      <w:rFonts w:ascii="Verdana" w:eastAsia="Times New Roman" w:hAnsi="Verdana" w:cs="Verdana"/>
      <w:sz w:val="20"/>
      <w:szCs w:val="20"/>
      <w:lang w:val="en-US"/>
    </w:rPr>
  </w:style>
  <w:style w:type="character" w:styleId="af0">
    <w:name w:val="Strong"/>
    <w:basedOn w:val="a0"/>
    <w:uiPriority w:val="22"/>
    <w:qFormat/>
    <w:rsid w:val="009E22D6"/>
    <w:rPr>
      <w:b/>
    </w:rPr>
  </w:style>
  <w:style w:type="character" w:customStyle="1" w:styleId="FontStyle18">
    <w:name w:val="Font Style18"/>
    <w:uiPriority w:val="99"/>
    <w:rsid w:val="009E22D6"/>
    <w:rPr>
      <w:rFonts w:ascii="Times New Roman" w:hAnsi="Times New Roman"/>
      <w:sz w:val="22"/>
    </w:rPr>
  </w:style>
  <w:style w:type="paragraph" w:styleId="22">
    <w:name w:val="Body Text 2"/>
    <w:basedOn w:val="a"/>
    <w:link w:val="23"/>
    <w:uiPriority w:val="99"/>
    <w:semiHidden/>
    <w:unhideWhenUsed/>
    <w:rsid w:val="009E22D6"/>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9E22D6"/>
    <w:rPr>
      <w:rFonts w:ascii="Times New Roman" w:eastAsia="Times New Roman" w:hAnsi="Times New Roman" w:cs="Times New Roman"/>
      <w:sz w:val="24"/>
      <w:szCs w:val="24"/>
      <w:lang w:eastAsia="ru-RU"/>
    </w:rPr>
  </w:style>
  <w:style w:type="character" w:customStyle="1" w:styleId="24">
    <w:name w:val="Основной текст (2)"/>
    <w:rsid w:val="009E22D6"/>
    <w:rPr>
      <w:rFonts w:ascii="Century Schoolbook" w:eastAsia="Times New Roman" w:hAnsi="Century Schoolbook"/>
      <w:color w:val="000000"/>
      <w:spacing w:val="0"/>
      <w:w w:val="100"/>
      <w:position w:val="0"/>
      <w:sz w:val="21"/>
      <w:u w:val="none"/>
      <w:effect w:val="none"/>
      <w:lang w:val="ru-RU" w:eastAsia="ru-RU"/>
    </w:rPr>
  </w:style>
  <w:style w:type="character" w:customStyle="1" w:styleId="25">
    <w:name w:val="Заголовок №2"/>
    <w:rsid w:val="009E22D6"/>
    <w:rPr>
      <w:rFonts w:ascii="Franklin Gothic Medium" w:eastAsia="Times New Roman" w:hAnsi="Franklin Gothic Medium"/>
      <w:b/>
      <w:color w:val="000000"/>
      <w:spacing w:val="0"/>
      <w:w w:val="100"/>
      <w:position w:val="0"/>
      <w:sz w:val="28"/>
      <w:u w:val="none"/>
      <w:effect w:val="none"/>
      <w:lang w:val="ru-RU" w:eastAsia="ru-RU"/>
    </w:rPr>
  </w:style>
  <w:style w:type="character" w:customStyle="1" w:styleId="29">
    <w:name w:val="Основной текст (2) + 9"/>
    <w:aliases w:val="5 pt,Полужирный"/>
    <w:rsid w:val="009E22D6"/>
    <w:rPr>
      <w:rFonts w:ascii="Century Schoolbook" w:eastAsia="Times New Roman" w:hAnsi="Century Schoolbook"/>
      <w:i/>
      <w:color w:val="000000"/>
      <w:spacing w:val="0"/>
      <w:w w:val="100"/>
      <w:position w:val="0"/>
      <w:sz w:val="17"/>
      <w:u w:val="none"/>
      <w:effect w:val="none"/>
      <w:lang w:val="ru-RU" w:eastAsia="ru-RU"/>
    </w:rPr>
  </w:style>
  <w:style w:type="character" w:customStyle="1" w:styleId="29pt">
    <w:name w:val="Основной текст (2) + 9 pt"/>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13">
    <w:name w:val="Основной текст (13)"/>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af1">
    <w:name w:val="Гипертекстовая ссылка"/>
    <w:uiPriority w:val="99"/>
    <w:rsid w:val="009E22D6"/>
    <w:rPr>
      <w:rFonts w:ascii="Times New Roman" w:hAnsi="Times New Roman"/>
      <w:color w:val="106BBE"/>
    </w:rPr>
  </w:style>
  <w:style w:type="paragraph" w:customStyle="1" w:styleId="210">
    <w:name w:val="Знак Знак21"/>
    <w:basedOn w:val="a"/>
    <w:rsid w:val="009E22D6"/>
    <w:pPr>
      <w:spacing w:after="160" w:line="240" w:lineRule="exact"/>
    </w:pPr>
    <w:rPr>
      <w:rFonts w:ascii="Verdana" w:eastAsia="Times New Roman" w:hAnsi="Verdana" w:cs="Verdana"/>
      <w:sz w:val="20"/>
      <w:szCs w:val="20"/>
      <w:lang w:val="en-US"/>
    </w:rPr>
  </w:style>
  <w:style w:type="paragraph" w:customStyle="1" w:styleId="ConsPlusTitle">
    <w:name w:val="ConsPlusTitle"/>
    <w:rsid w:val="009E22D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f2">
    <w:name w:val="No Spacing"/>
    <w:uiPriority w:val="1"/>
    <w:qFormat/>
    <w:rsid w:val="009E22D6"/>
    <w:pPr>
      <w:spacing w:after="0" w:line="240" w:lineRule="auto"/>
    </w:pPr>
    <w:rPr>
      <w:rFonts w:ascii="Calibri" w:eastAsia="Times New Roman" w:hAnsi="Calibri" w:cs="Times New Roman"/>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9E22D6"/>
    <w:rPr>
      <w:rFonts w:ascii="Times New Roman" w:eastAsia="Times New Roman" w:hAnsi="Times New Roman" w:cs="Times New Roman"/>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unhideWhenUsed/>
    <w:rsid w:val="009E22D6"/>
    <w:pPr>
      <w:spacing w:after="0" w:line="240" w:lineRule="auto"/>
    </w:pPr>
    <w:rPr>
      <w:rFonts w:ascii="Calibri" w:eastAsia="Times New Roman" w:hAnsi="Calibri"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E22D6"/>
    <w:rPr>
      <w:rFonts w:ascii="Calibri" w:eastAsia="Times New Roman" w:hAnsi="Calibri" w:cs="Times New Roman"/>
      <w:sz w:val="20"/>
      <w:szCs w:val="20"/>
    </w:rPr>
  </w:style>
  <w:style w:type="character" w:styleId="af5">
    <w:name w:val="footnote reference"/>
    <w:basedOn w:val="a0"/>
    <w:uiPriority w:val="99"/>
    <w:rsid w:val="009E22D6"/>
    <w:rPr>
      <w:vertAlign w:val="superscript"/>
    </w:rPr>
  </w:style>
  <w:style w:type="paragraph" w:styleId="af6">
    <w:name w:val="Normal (Web)"/>
    <w:basedOn w:val="a"/>
    <w:uiPriority w:val="99"/>
    <w:semiHidden/>
    <w:unhideWhenUsed/>
    <w:rsid w:val="009E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9E22D6"/>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4702">
      <w:bodyDiv w:val="1"/>
      <w:marLeft w:val="0"/>
      <w:marRight w:val="0"/>
      <w:marTop w:val="0"/>
      <w:marBottom w:val="0"/>
      <w:divBdr>
        <w:top w:val="none" w:sz="0" w:space="0" w:color="auto"/>
        <w:left w:val="none" w:sz="0" w:space="0" w:color="auto"/>
        <w:bottom w:val="none" w:sz="0" w:space="0" w:color="auto"/>
        <w:right w:val="none" w:sz="0" w:space="0" w:color="auto"/>
      </w:divBdr>
    </w:div>
    <w:div w:id="1294217458">
      <w:bodyDiv w:val="1"/>
      <w:marLeft w:val="0"/>
      <w:marRight w:val="0"/>
      <w:marTop w:val="0"/>
      <w:marBottom w:val="0"/>
      <w:divBdr>
        <w:top w:val="none" w:sz="0" w:space="0" w:color="auto"/>
        <w:left w:val="none" w:sz="0" w:space="0" w:color="auto"/>
        <w:bottom w:val="none" w:sz="0" w:space="0" w:color="auto"/>
        <w:right w:val="none" w:sz="0" w:space="0" w:color="auto"/>
      </w:divBdr>
    </w:div>
    <w:div w:id="1390686500">
      <w:bodyDiv w:val="1"/>
      <w:marLeft w:val="0"/>
      <w:marRight w:val="0"/>
      <w:marTop w:val="0"/>
      <w:marBottom w:val="0"/>
      <w:divBdr>
        <w:top w:val="none" w:sz="0" w:space="0" w:color="auto"/>
        <w:left w:val="none" w:sz="0" w:space="0" w:color="auto"/>
        <w:bottom w:val="none" w:sz="0" w:space="0" w:color="auto"/>
        <w:right w:val="none" w:sz="0" w:space="0" w:color="auto"/>
      </w:divBdr>
    </w:div>
    <w:div w:id="1430545116">
      <w:bodyDiv w:val="1"/>
      <w:marLeft w:val="0"/>
      <w:marRight w:val="0"/>
      <w:marTop w:val="0"/>
      <w:marBottom w:val="0"/>
      <w:divBdr>
        <w:top w:val="none" w:sz="0" w:space="0" w:color="auto"/>
        <w:left w:val="none" w:sz="0" w:space="0" w:color="auto"/>
        <w:bottom w:val="none" w:sz="0" w:space="0" w:color="auto"/>
        <w:right w:val="none" w:sz="0" w:space="0" w:color="auto"/>
      </w:divBdr>
    </w:div>
    <w:div w:id="1697149264">
      <w:bodyDiv w:val="1"/>
      <w:marLeft w:val="0"/>
      <w:marRight w:val="0"/>
      <w:marTop w:val="0"/>
      <w:marBottom w:val="0"/>
      <w:divBdr>
        <w:top w:val="none" w:sz="0" w:space="0" w:color="auto"/>
        <w:left w:val="none" w:sz="0" w:space="0" w:color="auto"/>
        <w:bottom w:val="none" w:sz="0" w:space="0" w:color="auto"/>
        <w:right w:val="none" w:sz="0" w:space="0" w:color="auto"/>
      </w:divBdr>
    </w:div>
    <w:div w:id="181903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98EDB86B91ECEC71F543FF1C93BF1F00AA44ACAA8E1BA4137A7BF406336AAC4977BEC2AFDA89CF95B54FD16CN0t6F" TargetMode="External"/><Relationship Id="rId13" Type="http://schemas.openxmlformats.org/officeDocument/2006/relationships/hyperlink" Target="consultantplus://offline/ref=1B98EDB86B91ECEC71F543FF1C93BF1F00AA40A9AC851BA4137A7BF406336AAC4977BEC2AFDA89CF95B54FD16CN0t6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B98EDB86B91ECEC71F543FF1C93BF1F00AA44ACAA8E1BA4137A7BF406336AAC4977BEC2AFDA89CF95B54FD16CN0t6F" TargetMode="External"/><Relationship Id="rId17" Type="http://schemas.openxmlformats.org/officeDocument/2006/relationships/hyperlink" Target="https://resh.edu.ru/subject/" TargetMode="External"/><Relationship Id="rId2" Type="http://schemas.openxmlformats.org/officeDocument/2006/relationships/numbering" Target="numbering.xml"/><Relationship Id="rId16" Type="http://schemas.openxmlformats.org/officeDocument/2006/relationships/hyperlink" Target="http://www.olympic.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infosport.ru/xml/t/default.xml" TargetMode="External"/><Relationship Id="rId10" Type="http://schemas.openxmlformats.org/officeDocument/2006/relationships/hyperlink" Target="consultantplus://offline/ref=1B98EDB86B91ECEC71F543FF1C93BF1F00AA44ACAA8E1BA4137A7BF406336AAC4977BEC2AFDA89CF95B54FD16CN0t6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B98EDB86B91ECEC71F543FF1C93BF1F00AA44ACAA8E1BA4137A7BF406336AAC4977BEC2AFDA89CF95B54FD16CN0t6F"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C2B90-B0C8-4537-AFDB-D162B562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8980</Words>
  <Characters>51192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Тата</cp:lastModifiedBy>
  <cp:revision>2</cp:revision>
  <cp:lastPrinted>2024-09-13T16:49:00Z</cp:lastPrinted>
  <dcterms:created xsi:type="dcterms:W3CDTF">2026-06-21T02:36:00Z</dcterms:created>
  <dcterms:modified xsi:type="dcterms:W3CDTF">2026-06-21T02:36:00Z</dcterms:modified>
</cp:coreProperties>
</file>